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rFonts w:ascii="黑体" w:hAnsi="黑体" w:eastAsia="黑体" w:cs="Times New Roman"/>
          <w:b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Times New Roman"/>
          <w:b/>
          <w:color w:val="333333"/>
          <w:kern w:val="0"/>
          <w:sz w:val="28"/>
          <w:szCs w:val="28"/>
          <w:shd w:val="clear" w:color="auto" w:fill="FFFFFF"/>
        </w:rPr>
        <w:t>关于2015年省级医保参保人员健康体检的通知</w:t>
      </w:r>
    </w:p>
    <w:p>
      <w:pPr>
        <w:widowControl/>
        <w:jc w:val="left"/>
        <w:rPr>
          <w:rFonts w:cs="Times New Roman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cs="Times New Roman"/>
          <w:color w:val="333333"/>
          <w:kern w:val="0"/>
          <w:sz w:val="28"/>
          <w:szCs w:val="28"/>
          <w:shd w:val="clear" w:color="auto" w:fill="FFFFFF"/>
        </w:rPr>
        <w:t>各部门工会：</w:t>
      </w:r>
    </w:p>
    <w:p>
      <w:pPr>
        <w:pStyle w:val="6"/>
        <w:widowControl/>
        <w:shd w:val="clear" w:color="auto" w:fill="FFFFFF"/>
        <w:spacing w:beforeAutospacing="0" w:afterAutospacing="0" w:line="300" w:lineRule="atLeast"/>
        <w:ind w:firstLine="420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333333"/>
          <w:sz w:val="28"/>
          <w:szCs w:val="28"/>
          <w:shd w:val="clear" w:color="auto" w:fill="FFFFFF"/>
        </w:rPr>
        <w:t>省级医保参保人员2016年健康体检已开始，即日起个人可携医保卡往省级医保定点医疗机构体检</w:t>
      </w:r>
    </w:p>
    <w:p>
      <w:pPr>
        <w:pStyle w:val="6"/>
        <w:widowControl/>
        <w:shd w:val="clear" w:color="auto" w:fill="FFFFFF"/>
        <w:spacing w:beforeAutospacing="0" w:afterAutospacing="0" w:line="300" w:lineRule="atLeast"/>
        <w:ind w:firstLine="420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为关注教职工身心健康，校工会与</w:t>
      </w:r>
      <w:r>
        <w:rPr>
          <w:rFonts w:hint="eastAsia"/>
          <w:color w:val="333333"/>
          <w:sz w:val="28"/>
          <w:szCs w:val="28"/>
          <w:shd w:val="clear" w:color="auto" w:fill="FFFFFF"/>
        </w:rPr>
        <w:t>福能健康管理中心</w:t>
      </w:r>
      <w:r>
        <w:rPr>
          <w:color w:val="333333"/>
          <w:sz w:val="28"/>
          <w:szCs w:val="28"/>
          <w:shd w:val="clear" w:color="auto" w:fill="FFFFFF"/>
        </w:rPr>
        <w:t>签订了公务员体检优惠协议，医保体检男性</w:t>
      </w:r>
      <w:r>
        <w:rPr>
          <w:rFonts w:hint="eastAsia"/>
          <w:color w:val="333333"/>
          <w:sz w:val="28"/>
          <w:szCs w:val="28"/>
          <w:shd w:val="clear" w:color="auto" w:fill="FFFFFF"/>
        </w:rPr>
        <w:t>550</w:t>
      </w:r>
      <w:r>
        <w:rPr>
          <w:color w:val="333333"/>
          <w:sz w:val="28"/>
          <w:szCs w:val="28"/>
          <w:shd w:val="clear" w:color="auto" w:fill="FFFFFF"/>
        </w:rPr>
        <w:t>元可体检</w:t>
      </w:r>
      <w:r>
        <w:rPr>
          <w:rFonts w:hint="eastAsia"/>
          <w:color w:val="333333"/>
          <w:sz w:val="28"/>
          <w:szCs w:val="28"/>
          <w:shd w:val="clear" w:color="auto" w:fill="FFFFFF"/>
        </w:rPr>
        <w:t>763.5</w:t>
      </w:r>
      <w:r>
        <w:rPr>
          <w:color w:val="333333"/>
          <w:sz w:val="28"/>
          <w:szCs w:val="28"/>
          <w:shd w:val="clear" w:color="auto" w:fill="FFFFFF"/>
        </w:rPr>
        <w:t>元，女性未婚</w:t>
      </w:r>
      <w:r>
        <w:rPr>
          <w:rFonts w:hint="eastAsia"/>
          <w:color w:val="333333"/>
          <w:sz w:val="28"/>
          <w:szCs w:val="28"/>
          <w:shd w:val="clear" w:color="auto" w:fill="FFFFFF"/>
        </w:rPr>
        <w:t>650</w:t>
      </w:r>
      <w:r>
        <w:rPr>
          <w:color w:val="333333"/>
          <w:sz w:val="28"/>
          <w:szCs w:val="28"/>
          <w:shd w:val="clear" w:color="auto" w:fill="FFFFFF"/>
        </w:rPr>
        <w:t>元可体检</w:t>
      </w:r>
      <w:r>
        <w:rPr>
          <w:rFonts w:hint="eastAsia"/>
          <w:color w:val="333333"/>
          <w:sz w:val="28"/>
          <w:szCs w:val="28"/>
          <w:shd w:val="clear" w:color="auto" w:fill="FFFFFF"/>
        </w:rPr>
        <w:t>925.5</w:t>
      </w:r>
      <w:r>
        <w:rPr>
          <w:color w:val="333333"/>
          <w:sz w:val="28"/>
          <w:szCs w:val="28"/>
          <w:shd w:val="clear" w:color="auto" w:fill="FFFFFF"/>
        </w:rPr>
        <w:t>元，女性已婚</w:t>
      </w:r>
      <w:r>
        <w:rPr>
          <w:rFonts w:hint="eastAsia"/>
          <w:color w:val="333333"/>
          <w:sz w:val="28"/>
          <w:szCs w:val="28"/>
          <w:shd w:val="clear" w:color="auto" w:fill="FFFFFF"/>
        </w:rPr>
        <w:t>650</w:t>
      </w:r>
      <w:r>
        <w:rPr>
          <w:color w:val="333333"/>
          <w:sz w:val="28"/>
          <w:szCs w:val="28"/>
          <w:shd w:val="clear" w:color="auto" w:fill="FFFFFF"/>
        </w:rPr>
        <w:t>元可体检</w:t>
      </w:r>
      <w:r>
        <w:rPr>
          <w:rFonts w:hint="eastAsia"/>
          <w:color w:val="333333"/>
          <w:sz w:val="28"/>
          <w:szCs w:val="28"/>
          <w:shd w:val="clear" w:color="auto" w:fill="FFFFFF"/>
        </w:rPr>
        <w:t>1164.05</w:t>
      </w:r>
      <w:r>
        <w:rPr>
          <w:color w:val="333333"/>
          <w:sz w:val="28"/>
          <w:szCs w:val="28"/>
          <w:shd w:val="clear" w:color="auto" w:fill="FFFFFF"/>
        </w:rPr>
        <w:t>元。我校教职工可以带医保卡，按医保中心规定的时间，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2017年</w:t>
      </w:r>
      <w:r>
        <w:rPr>
          <w:color w:val="333333"/>
          <w:sz w:val="28"/>
          <w:szCs w:val="28"/>
          <w:shd w:val="clear" w:color="auto" w:fill="FFFFFF"/>
        </w:rPr>
        <w:t>在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color w:val="333333"/>
          <w:sz w:val="28"/>
          <w:szCs w:val="28"/>
          <w:shd w:val="clear" w:color="auto" w:fill="FFFFFF"/>
        </w:rPr>
        <w:t>月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31</w:t>
      </w:r>
      <w:r>
        <w:rPr>
          <w:color w:val="333333"/>
          <w:sz w:val="28"/>
          <w:szCs w:val="28"/>
          <w:shd w:val="clear" w:color="auto" w:fill="FFFFFF"/>
        </w:rPr>
        <w:t>日前前往体检。</w:t>
      </w:r>
      <w:r>
        <w:rPr>
          <w:rFonts w:hint="eastAsia"/>
          <w:color w:val="333333"/>
          <w:sz w:val="28"/>
          <w:szCs w:val="28"/>
          <w:shd w:val="clear" w:color="auto" w:fill="FFFFFF"/>
        </w:rPr>
        <w:t>该中心另提供</w:t>
      </w:r>
      <w:r>
        <w:rPr>
          <w:rFonts w:hint="eastAsia"/>
          <w:b/>
          <w:bCs/>
          <w:color w:val="333333"/>
          <w:sz w:val="28"/>
          <w:szCs w:val="28"/>
          <w:shd w:val="clear" w:color="auto" w:fill="FFFFFF"/>
        </w:rPr>
        <w:t>医保个性化体检方案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（见附件）。</w:t>
      </w:r>
    </w:p>
    <w:p>
      <w:pPr>
        <w:pStyle w:val="6"/>
        <w:widowControl/>
        <w:shd w:val="clear" w:color="auto" w:fill="FFFFFF"/>
        <w:spacing w:beforeAutospacing="0" w:afterAutospacing="0" w:line="300" w:lineRule="atLeast"/>
        <w:ind w:firstLine="420"/>
        <w:rPr>
          <w:rFonts w:hint="eastAsia" w:eastAsiaTheme="minorEastAsia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此外，每位我校老师至福</w:t>
      </w:r>
      <w:bookmarkStart w:id="0" w:name="_GoBack"/>
      <w:bookmarkEnd w:id="0"/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能健康管理中心体检，子女均可免费享受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4免费体验项目（生长发育评估、微量元素检测（钙、铁、锌、铜、镁）、听力筛查。儿童口腔检查），老师可凭工作证至前台登记领取。</w:t>
      </w:r>
    </w:p>
    <w:p>
      <w:pPr>
        <w:ind w:firstLine="420" w:firstLineChars="150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福能健康管理中心是福建能源集团出资，省二人民医院全面管理的、于2015年12月开业的全新国有公立超大规模体检中心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（一）提供医保套餐（医保套餐见附件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）和医保个性化体检多样化选择。（个性化体检方案见附件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</w:t>
      </w:r>
    </w:p>
    <w:p>
      <w:pPr>
        <w:ind w:firstLine="420" w:firstLineChars="150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（二）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满足老师</w:t>
      </w:r>
      <w:r>
        <w:rPr>
          <w:rFonts w:hint="eastAsia"/>
          <w:color w:val="333333"/>
          <w:sz w:val="28"/>
          <w:szCs w:val="28"/>
          <w:shd w:val="clear" w:color="auto" w:fill="FFFFFF"/>
        </w:rPr>
        <w:t>便捷、尊贵的需求</w:t>
      </w:r>
    </w:p>
    <w:p>
      <w:pPr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   福能健康管理中心拥有省内最大8000平米超大规模独栋体检大楼，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全套最新西门子检查设备、罗氏生化设备，（中心简介见附件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解决年底各大体检中心拥挤不堪，老师群体体验度低的问题；承诺为全体福大老师安排VIP贵宾区体检 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。</w:t>
      </w:r>
    </w:p>
    <w:p>
      <w:pPr>
        <w:ind w:firstLine="420" w:firstLineChars="150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（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三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满足老师</w:t>
      </w:r>
      <w:r>
        <w:rPr>
          <w:rFonts w:hint="eastAsia"/>
          <w:color w:val="333333"/>
          <w:sz w:val="28"/>
          <w:szCs w:val="28"/>
          <w:shd w:val="clear" w:color="auto" w:fill="FFFFFF"/>
        </w:rPr>
        <w:t>名医咨询、名医就诊的需求</w:t>
      </w:r>
    </w:p>
    <w:p>
      <w:pPr>
        <w:ind w:firstLine="560" w:firstLineChars="200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整合了省内各大三甲医院知名中医、西医专家团队，特设1000平米独立检后门诊，为老师提供高端、便捷的检后服务。并提供检后药膳管理，运动管理，养生保健等健康相关服务。（专家表见附件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</w:t>
      </w:r>
    </w:p>
    <w:p>
      <w:pPr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  （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四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满足老师</w:t>
      </w:r>
      <w:r>
        <w:rPr>
          <w:rFonts w:hint="eastAsia"/>
          <w:color w:val="333333"/>
          <w:sz w:val="28"/>
          <w:szCs w:val="28"/>
          <w:shd w:val="clear" w:color="auto" w:fill="FFFFFF"/>
        </w:rPr>
        <w:t>全家人健康管理的需求</w:t>
      </w:r>
    </w:p>
    <w:p>
      <w:pPr>
        <w:ind w:firstLine="560" w:firstLineChars="200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特设省内唯一一家大型儿童体检中心，福能健康管理中心能为教师的父母、小孩提供五星级健康管理服务，满足员工一家人的健康管理需求。</w:t>
      </w:r>
    </w:p>
    <w:p>
      <w:pPr>
        <w:ind w:left="560"/>
        <w:rPr>
          <w:color w:val="333333"/>
          <w:sz w:val="28"/>
          <w:szCs w:val="28"/>
          <w:shd w:val="clear" w:color="auto" w:fill="FFFFFF"/>
        </w:rPr>
      </w:pPr>
    </w:p>
    <w:p>
      <w:pPr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福能健康管理中心</w:t>
      </w:r>
      <w:r>
        <w:rPr>
          <w:color w:val="333333"/>
          <w:sz w:val="28"/>
          <w:szCs w:val="28"/>
          <w:shd w:val="clear" w:color="auto" w:fill="FFFFFF"/>
        </w:rPr>
        <w:t>体检时间：周一至周</w:t>
      </w:r>
      <w:r>
        <w:rPr>
          <w:rFonts w:hint="eastAsia"/>
          <w:color w:val="333333"/>
          <w:sz w:val="28"/>
          <w:szCs w:val="28"/>
          <w:shd w:val="clear" w:color="auto" w:fill="FFFFFF"/>
        </w:rPr>
        <w:t>日</w:t>
      </w:r>
      <w:r>
        <w:rPr>
          <w:color w:val="333333"/>
          <w:sz w:val="28"/>
          <w:szCs w:val="28"/>
          <w:shd w:val="clear" w:color="auto" w:fill="FFFFFF"/>
        </w:rPr>
        <w:t>上午</w:t>
      </w:r>
      <w:r>
        <w:rPr>
          <w:rFonts w:hint="eastAsia"/>
          <w:color w:val="333333"/>
          <w:sz w:val="28"/>
          <w:szCs w:val="28"/>
          <w:shd w:val="clear" w:color="auto" w:fill="FFFFFF"/>
        </w:rPr>
        <w:t>7：30-12：00</w:t>
      </w:r>
      <w:r>
        <w:rPr>
          <w:color w:val="333333"/>
          <w:sz w:val="28"/>
          <w:szCs w:val="28"/>
          <w:shd w:val="clear" w:color="auto" w:fill="FFFFFF"/>
        </w:rPr>
        <w:t>。教师体检自行前往，</w:t>
      </w:r>
      <w:r>
        <w:rPr>
          <w:rFonts w:hint="eastAsia"/>
          <w:color w:val="333333"/>
          <w:sz w:val="28"/>
          <w:szCs w:val="28"/>
          <w:shd w:val="clear" w:color="auto" w:fill="FFFFFF"/>
        </w:rPr>
        <w:t>乘车路线：乘</w:t>
      </w:r>
      <w:r>
        <w:rPr>
          <w:color w:val="333333"/>
          <w:sz w:val="28"/>
          <w:szCs w:val="28"/>
          <w:shd w:val="clear" w:color="auto" w:fill="FFFFFF"/>
        </w:rPr>
        <w:t>5、16、22、55、75、77、86、111、124、128、152、160、165、172、317、320</w:t>
      </w:r>
      <w:r>
        <w:rPr>
          <w:rFonts w:hint="eastAsia"/>
          <w:color w:val="333333"/>
          <w:sz w:val="28"/>
          <w:szCs w:val="28"/>
          <w:shd w:val="clear" w:color="auto" w:fill="FFFFFF"/>
        </w:rPr>
        <w:t>路公交车到柳桥站下车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地址：福州市杨桥中路大王里62号（市公路局旁，新华图书城对面）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咨询电话</w:t>
      </w:r>
      <w:r>
        <w:rPr>
          <w:rFonts w:hint="eastAsia"/>
          <w:sz w:val="28"/>
          <w:szCs w:val="28"/>
        </w:rPr>
        <w:t>： 1805911092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林医生</w:t>
      </w:r>
    </w:p>
    <w:p>
      <w:pPr>
        <w:rPr>
          <w:rFonts w:hint="eastAsia"/>
          <w:sz w:val="28"/>
          <w:szCs w:val="28"/>
        </w:rPr>
      </w:pPr>
    </w:p>
    <w:p>
      <w:pPr>
        <w:pStyle w:val="5"/>
        <w:widowControl/>
        <w:shd w:val="clear" w:color="auto" w:fill="FFFFFF"/>
        <w:spacing w:line="330" w:lineRule="atLeast"/>
        <w:ind w:firstLine="560"/>
        <w:rPr>
          <w:rFonts w:hint="default"/>
          <w:color w:val="333333"/>
          <w:sz w:val="18"/>
          <w:szCs w:val="1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F6"/>
    <w:rsid w:val="00012A68"/>
    <w:rsid w:val="00071085"/>
    <w:rsid w:val="00140ED1"/>
    <w:rsid w:val="00266621"/>
    <w:rsid w:val="00270271"/>
    <w:rsid w:val="00321955"/>
    <w:rsid w:val="00540B26"/>
    <w:rsid w:val="006E0D79"/>
    <w:rsid w:val="00760CE2"/>
    <w:rsid w:val="00981E81"/>
    <w:rsid w:val="00C661C8"/>
    <w:rsid w:val="00F87283"/>
    <w:rsid w:val="00F96553"/>
    <w:rsid w:val="00FB0CA5"/>
    <w:rsid w:val="00FD79F6"/>
    <w:rsid w:val="00FE0F54"/>
    <w:rsid w:val="1A85617E"/>
    <w:rsid w:val="225A31EB"/>
    <w:rsid w:val="2B4F1323"/>
    <w:rsid w:val="3B4F62B6"/>
    <w:rsid w:val="453D206D"/>
    <w:rsid w:val="598703CA"/>
    <w:rsid w:val="640D174A"/>
    <w:rsid w:val="6AA440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687</Words>
  <Characters>119</Characters>
  <Lines>1</Lines>
  <Paragraphs>1</Paragraphs>
  <ScaleCrop>false</ScaleCrop>
  <LinksUpToDate>false</LinksUpToDate>
  <CharactersWithSpaces>805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Administrator</cp:lastModifiedBy>
  <dcterms:modified xsi:type="dcterms:W3CDTF">2016-06-01T08:28:34Z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