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928" w:rsidRPr="00C32695" w:rsidRDefault="007E0928" w:rsidP="007E0928">
      <w:pPr>
        <w:snapToGrid w:val="0"/>
        <w:spacing w:line="600" w:lineRule="exact"/>
        <w:jc w:val="center"/>
        <w:rPr>
          <w:rFonts w:ascii="方正小标宋简体" w:eastAsia="方正小标宋简体"/>
          <w:kern w:val="0"/>
          <w:sz w:val="44"/>
          <w:szCs w:val="44"/>
        </w:rPr>
      </w:pPr>
      <w:r w:rsidRPr="00C32695">
        <w:rPr>
          <w:rFonts w:ascii="方正小标宋简体" w:eastAsia="方正小标宋简体" w:hint="eastAsia"/>
          <w:kern w:val="0"/>
          <w:sz w:val="44"/>
          <w:szCs w:val="44"/>
        </w:rPr>
        <w:t>福建省深化中小学教师职称制度改革实施方案</w:t>
      </w:r>
    </w:p>
    <w:p w:rsidR="007E0928" w:rsidRDefault="007E0928" w:rsidP="007E0928">
      <w:pPr>
        <w:snapToGrid w:val="0"/>
        <w:spacing w:line="600" w:lineRule="exact"/>
        <w:jc w:val="left"/>
        <w:rPr>
          <w:b/>
          <w:bCs/>
          <w:kern w:val="0"/>
          <w:szCs w:val="32"/>
        </w:rPr>
      </w:pPr>
      <w:r>
        <w:rPr>
          <w:b/>
          <w:bCs/>
          <w:kern w:val="0"/>
          <w:szCs w:val="32"/>
        </w:rPr>
        <w:tab/>
      </w:r>
    </w:p>
    <w:p w:rsidR="007E0928" w:rsidRDefault="007E0928" w:rsidP="007E0928">
      <w:pPr>
        <w:snapToGrid w:val="0"/>
        <w:spacing w:line="600" w:lineRule="exact"/>
        <w:ind w:firstLine="658"/>
        <w:rPr>
          <w:kern w:val="0"/>
          <w:szCs w:val="32"/>
        </w:rPr>
      </w:pPr>
      <w:r>
        <w:rPr>
          <w:kern w:val="0"/>
          <w:szCs w:val="32"/>
        </w:rPr>
        <w:t>根据人力资源和社会保障部、教育部《关于印发深化中小学教师职称制度改革的指导意见》（人社部发〔</w:t>
      </w:r>
      <w:r>
        <w:rPr>
          <w:kern w:val="0"/>
          <w:szCs w:val="32"/>
        </w:rPr>
        <w:t>201</w:t>
      </w:r>
      <w:r>
        <w:rPr>
          <w:rFonts w:ascii="仿宋_GB2312" w:hint="eastAsia"/>
          <w:kern w:val="0"/>
          <w:szCs w:val="32"/>
        </w:rPr>
        <w:t>5</w:t>
      </w:r>
      <w:r>
        <w:rPr>
          <w:kern w:val="0"/>
          <w:szCs w:val="32"/>
        </w:rPr>
        <w:t>〕</w:t>
      </w:r>
      <w:r>
        <w:rPr>
          <w:kern w:val="0"/>
          <w:szCs w:val="32"/>
        </w:rPr>
        <w:t>79</w:t>
      </w:r>
      <w:r>
        <w:rPr>
          <w:rFonts w:ascii="仿宋_GB2312" w:hint="eastAsia"/>
          <w:kern w:val="0"/>
          <w:szCs w:val="32"/>
        </w:rPr>
        <w:t>号）精神，结合我省实际，现提出以下工作方案：</w:t>
      </w:r>
    </w:p>
    <w:p w:rsidR="007E0928" w:rsidRDefault="007E0928" w:rsidP="007E0928">
      <w:pPr>
        <w:snapToGrid w:val="0"/>
        <w:spacing w:line="600" w:lineRule="exact"/>
        <w:ind w:firstLine="658"/>
        <w:rPr>
          <w:rFonts w:eastAsia="黑体"/>
          <w:kern w:val="0"/>
          <w:szCs w:val="32"/>
        </w:rPr>
      </w:pPr>
      <w:r>
        <w:rPr>
          <w:rFonts w:eastAsia="黑体"/>
          <w:kern w:val="0"/>
          <w:szCs w:val="32"/>
        </w:rPr>
        <w:t>一、指导思想和基本原则</w:t>
      </w:r>
    </w:p>
    <w:p w:rsidR="007E0928" w:rsidRDefault="007E0928" w:rsidP="007E0928">
      <w:pPr>
        <w:snapToGrid w:val="0"/>
        <w:spacing w:line="600" w:lineRule="exact"/>
        <w:ind w:firstLine="658"/>
        <w:rPr>
          <w:kern w:val="0"/>
          <w:szCs w:val="32"/>
        </w:rPr>
      </w:pPr>
      <w:r>
        <w:rPr>
          <w:kern w:val="0"/>
          <w:szCs w:val="32"/>
        </w:rPr>
        <w:t>（一）深化中小学教师职称制度改革的指导思想：全面贯彻落实党的十八大和十八届二中、三中、四中</w:t>
      </w:r>
      <w:r>
        <w:rPr>
          <w:rFonts w:ascii="仿宋_GB2312" w:hint="eastAsia"/>
          <w:kern w:val="0"/>
          <w:szCs w:val="32"/>
        </w:rPr>
        <w:t>、五中</w:t>
      </w:r>
      <w:r>
        <w:rPr>
          <w:kern w:val="0"/>
          <w:szCs w:val="32"/>
        </w:rPr>
        <w:t>全会精神，按照党中央、国务院决策部署，遵循教育发展规律和教师成长规律，按照深化职称制度改革的方向和总体要求，建立与事业单位聘用制度和岗位管理制度相衔接，符合教师职业特点，统一的中小学教师职称（职务）制度，充分调动广大中小学教师的积极性，为中小学聘用教师提供基础和依据，为全面实施素质教育提供制度保障和人才支持。</w:t>
      </w:r>
    </w:p>
    <w:p w:rsidR="007E0928" w:rsidRDefault="007E0928" w:rsidP="007E0928">
      <w:pPr>
        <w:snapToGrid w:val="0"/>
        <w:spacing w:line="600" w:lineRule="exact"/>
        <w:ind w:firstLine="658"/>
        <w:rPr>
          <w:kern w:val="0"/>
          <w:szCs w:val="32"/>
        </w:rPr>
      </w:pPr>
      <w:r>
        <w:rPr>
          <w:kern w:val="0"/>
          <w:szCs w:val="32"/>
        </w:rPr>
        <w:t>（二）深化中小学教师职称制度改革的基本原则：</w:t>
      </w:r>
    </w:p>
    <w:p w:rsidR="007E0928" w:rsidRDefault="007E0928" w:rsidP="007E0928">
      <w:pPr>
        <w:snapToGrid w:val="0"/>
        <w:spacing w:line="600" w:lineRule="exact"/>
        <w:ind w:firstLine="658"/>
        <w:rPr>
          <w:kern w:val="0"/>
          <w:szCs w:val="32"/>
        </w:rPr>
      </w:pPr>
      <w:r>
        <w:rPr>
          <w:kern w:val="0"/>
          <w:szCs w:val="32"/>
        </w:rPr>
        <w:t>1.</w:t>
      </w:r>
      <w:r>
        <w:rPr>
          <w:rFonts w:ascii="仿宋_GB2312" w:hint="eastAsia"/>
          <w:kern w:val="0"/>
          <w:szCs w:val="32"/>
        </w:rPr>
        <w:t>坚持以人为本，遵循中小学教师成长规律和职业特点，提高中小学教师职业地位，促进中小学教师全面发展；</w:t>
      </w:r>
    </w:p>
    <w:p w:rsidR="007E0928" w:rsidRDefault="007E0928" w:rsidP="007E0928">
      <w:pPr>
        <w:snapToGrid w:val="0"/>
        <w:spacing w:line="600" w:lineRule="exact"/>
        <w:ind w:firstLine="658"/>
        <w:rPr>
          <w:kern w:val="0"/>
          <w:szCs w:val="32"/>
        </w:rPr>
      </w:pPr>
      <w:r>
        <w:rPr>
          <w:kern w:val="0"/>
          <w:szCs w:val="32"/>
        </w:rPr>
        <w:t>2.</w:t>
      </w:r>
      <w:r>
        <w:rPr>
          <w:rFonts w:ascii="仿宋_GB2312" w:hint="eastAsia"/>
          <w:kern w:val="0"/>
          <w:szCs w:val="32"/>
        </w:rPr>
        <w:t>坚持统一制度，分类管理，建立统一的制度体系，体现中学和小学的不同特点；</w:t>
      </w:r>
    </w:p>
    <w:p w:rsidR="007E0928" w:rsidRDefault="007E0928" w:rsidP="007E0928">
      <w:pPr>
        <w:snapToGrid w:val="0"/>
        <w:spacing w:line="600" w:lineRule="exact"/>
        <w:ind w:firstLine="658"/>
        <w:rPr>
          <w:kern w:val="0"/>
          <w:szCs w:val="32"/>
        </w:rPr>
      </w:pPr>
      <w:r>
        <w:rPr>
          <w:kern w:val="0"/>
          <w:szCs w:val="32"/>
        </w:rPr>
        <w:t>3.</w:t>
      </w:r>
      <w:r>
        <w:rPr>
          <w:rFonts w:ascii="仿宋_GB2312" w:hint="eastAsia"/>
          <w:kern w:val="0"/>
          <w:szCs w:val="32"/>
        </w:rPr>
        <w:t>坚持民主、公开、竞争、择优，鼓励优秀人才脱颖而出；</w:t>
      </w:r>
    </w:p>
    <w:p w:rsidR="007E0928" w:rsidRDefault="007E0928" w:rsidP="007E0928">
      <w:pPr>
        <w:snapToGrid w:val="0"/>
        <w:spacing w:line="600" w:lineRule="exact"/>
        <w:ind w:firstLine="658"/>
        <w:rPr>
          <w:kern w:val="0"/>
          <w:szCs w:val="32"/>
        </w:rPr>
      </w:pPr>
      <w:r>
        <w:rPr>
          <w:kern w:val="0"/>
          <w:szCs w:val="32"/>
        </w:rPr>
        <w:t>4.</w:t>
      </w:r>
      <w:r>
        <w:rPr>
          <w:rFonts w:ascii="仿宋_GB2312" w:hint="eastAsia"/>
          <w:kern w:val="0"/>
          <w:szCs w:val="32"/>
        </w:rPr>
        <w:t>坚持重师德、重能力、重业绩、重贡献，激励中小学教师</w:t>
      </w:r>
      <w:r>
        <w:rPr>
          <w:rFonts w:ascii="仿宋_GB2312" w:hint="eastAsia"/>
          <w:kern w:val="0"/>
          <w:szCs w:val="32"/>
        </w:rPr>
        <w:lastRenderedPageBreak/>
        <w:t>提高教书育人水平；</w:t>
      </w:r>
    </w:p>
    <w:p w:rsidR="007E0928" w:rsidRDefault="007E0928" w:rsidP="007E0928">
      <w:pPr>
        <w:snapToGrid w:val="0"/>
        <w:spacing w:line="600" w:lineRule="exact"/>
        <w:ind w:firstLine="658"/>
        <w:rPr>
          <w:kern w:val="0"/>
          <w:szCs w:val="32"/>
        </w:rPr>
      </w:pPr>
      <w:r>
        <w:rPr>
          <w:kern w:val="0"/>
          <w:szCs w:val="32"/>
        </w:rPr>
        <w:t>5.</w:t>
      </w:r>
      <w:r>
        <w:rPr>
          <w:rFonts w:ascii="仿宋_GB2312" w:hint="eastAsia"/>
          <w:kern w:val="0"/>
          <w:szCs w:val="32"/>
        </w:rPr>
        <w:t>坚持与中小学教师岗位聘用制度相配套，积极稳妥、协同推进，妥善处理改革发展稳定的关系。</w:t>
      </w:r>
    </w:p>
    <w:p w:rsidR="007E0928" w:rsidRDefault="007E0928" w:rsidP="007E0928">
      <w:pPr>
        <w:snapToGrid w:val="0"/>
        <w:spacing w:line="600" w:lineRule="exact"/>
        <w:ind w:firstLine="658"/>
        <w:rPr>
          <w:rFonts w:eastAsia="黑体"/>
          <w:kern w:val="0"/>
          <w:szCs w:val="32"/>
        </w:rPr>
      </w:pPr>
      <w:r>
        <w:rPr>
          <w:rFonts w:eastAsia="黑体"/>
          <w:kern w:val="0"/>
          <w:szCs w:val="32"/>
        </w:rPr>
        <w:t>二、实施范围</w:t>
      </w:r>
    </w:p>
    <w:p w:rsidR="007E0928" w:rsidRDefault="007E0928" w:rsidP="007E0928">
      <w:pPr>
        <w:snapToGrid w:val="0"/>
        <w:spacing w:line="600" w:lineRule="exact"/>
        <w:ind w:firstLine="658"/>
        <w:rPr>
          <w:kern w:val="0"/>
          <w:szCs w:val="32"/>
        </w:rPr>
      </w:pPr>
      <w:r>
        <w:rPr>
          <w:kern w:val="0"/>
          <w:szCs w:val="32"/>
        </w:rPr>
        <w:t>实施改革的具体范围如下：</w:t>
      </w:r>
    </w:p>
    <w:p w:rsidR="007E0928" w:rsidRDefault="007E0928" w:rsidP="007E0928">
      <w:pPr>
        <w:snapToGrid w:val="0"/>
        <w:spacing w:line="600" w:lineRule="exact"/>
        <w:ind w:firstLine="658"/>
        <w:rPr>
          <w:kern w:val="0"/>
          <w:szCs w:val="32"/>
        </w:rPr>
      </w:pPr>
      <w:r>
        <w:rPr>
          <w:kern w:val="0"/>
          <w:szCs w:val="32"/>
        </w:rPr>
        <w:t>（一）普通中小学、幼儿园、特殊教育学校、工读学校。</w:t>
      </w:r>
    </w:p>
    <w:p w:rsidR="007E0928" w:rsidRDefault="007E0928" w:rsidP="007E0928">
      <w:pPr>
        <w:snapToGrid w:val="0"/>
        <w:spacing w:line="600" w:lineRule="exact"/>
        <w:ind w:firstLine="658"/>
        <w:rPr>
          <w:kern w:val="0"/>
          <w:szCs w:val="32"/>
        </w:rPr>
      </w:pPr>
      <w:r>
        <w:rPr>
          <w:kern w:val="0"/>
          <w:szCs w:val="32"/>
        </w:rPr>
        <w:t>（二）市、县</w:t>
      </w:r>
      <w:r>
        <w:rPr>
          <w:rFonts w:ascii="仿宋_GB2312" w:hint="eastAsia"/>
          <w:kern w:val="0"/>
          <w:szCs w:val="32"/>
        </w:rPr>
        <w:t>(</w:t>
      </w:r>
      <w:r>
        <w:rPr>
          <w:kern w:val="0"/>
          <w:szCs w:val="32"/>
        </w:rPr>
        <w:t>市、区</w:t>
      </w:r>
      <w:r>
        <w:rPr>
          <w:rFonts w:ascii="仿宋_GB2312" w:hint="eastAsia"/>
          <w:kern w:val="0"/>
          <w:szCs w:val="32"/>
        </w:rPr>
        <w:t>)</w:t>
      </w:r>
      <w:r>
        <w:rPr>
          <w:kern w:val="0"/>
          <w:szCs w:val="32"/>
        </w:rPr>
        <w:t>教研室、电化教育机构、校外教育机构等专业技术职务是中小学教师系列的事业单位。</w:t>
      </w:r>
    </w:p>
    <w:p w:rsidR="007E0928" w:rsidRDefault="007E0928" w:rsidP="007E0928">
      <w:pPr>
        <w:snapToGrid w:val="0"/>
        <w:spacing w:line="600" w:lineRule="exact"/>
        <w:ind w:firstLine="658"/>
        <w:rPr>
          <w:kern w:val="0"/>
          <w:szCs w:val="32"/>
        </w:rPr>
      </w:pPr>
      <w:r>
        <w:rPr>
          <w:kern w:val="0"/>
          <w:szCs w:val="32"/>
        </w:rPr>
        <w:t>民办中小学可参照本方案组织参加中小学教师职称评审。</w:t>
      </w:r>
    </w:p>
    <w:p w:rsidR="007E0928" w:rsidRDefault="007E0928" w:rsidP="007E0928">
      <w:pPr>
        <w:snapToGrid w:val="0"/>
        <w:spacing w:line="600" w:lineRule="exact"/>
        <w:ind w:firstLine="658"/>
        <w:rPr>
          <w:rFonts w:eastAsia="黑体"/>
          <w:kern w:val="0"/>
          <w:szCs w:val="32"/>
        </w:rPr>
      </w:pPr>
      <w:r>
        <w:rPr>
          <w:rFonts w:eastAsia="黑体"/>
          <w:kern w:val="0"/>
          <w:szCs w:val="32"/>
        </w:rPr>
        <w:t>三、主要内容</w:t>
      </w:r>
    </w:p>
    <w:p w:rsidR="007E0928" w:rsidRDefault="007E0928" w:rsidP="007E0928">
      <w:pPr>
        <w:snapToGrid w:val="0"/>
        <w:spacing w:line="600" w:lineRule="exact"/>
        <w:ind w:firstLine="658"/>
        <w:rPr>
          <w:kern w:val="0"/>
          <w:szCs w:val="32"/>
        </w:rPr>
      </w:pPr>
      <w:r>
        <w:rPr>
          <w:kern w:val="0"/>
          <w:szCs w:val="32"/>
        </w:rPr>
        <w:t>深化中小学教师职称制度改革围绕健全制度体系、拓展职业发展通道、完善评价标准、创新评价机制、形成以能力和业绩为导向，以社会和业内认可为核心，覆盖各类中小学教师的评价机制，建立与事业单位岗位聘用制度相衔接的职称制度。改革的主要内容包括：</w:t>
      </w:r>
    </w:p>
    <w:p w:rsidR="007E0928" w:rsidRDefault="007E0928" w:rsidP="007E0928">
      <w:pPr>
        <w:snapToGrid w:val="0"/>
        <w:spacing w:line="600" w:lineRule="exact"/>
        <w:ind w:firstLine="658"/>
        <w:rPr>
          <w:kern w:val="0"/>
          <w:szCs w:val="32"/>
        </w:rPr>
      </w:pPr>
      <w:r>
        <w:rPr>
          <w:b/>
          <w:bCs/>
          <w:kern w:val="0"/>
          <w:szCs w:val="32"/>
        </w:rPr>
        <w:t>（一）健全制度体系。</w:t>
      </w:r>
      <w:r>
        <w:rPr>
          <w:kern w:val="0"/>
          <w:szCs w:val="32"/>
        </w:rPr>
        <w:t>改革原中学和小学教师相互独立的职称（职务）制度体系，建立统一的中小学教师职务制度。原中学教师职务系列与小学教师职务系列统一并入新设置的中小学教师职称（职务）系列。统一后的教师职务分为初级职务、中级职务和高级职务。初级设员级和助理级；高级设副高级和正高级。员级、助理级、中级、副高级和正高级职称（职务）名称依次为三</w:t>
      </w:r>
      <w:r>
        <w:rPr>
          <w:kern w:val="0"/>
          <w:szCs w:val="32"/>
        </w:rPr>
        <w:lastRenderedPageBreak/>
        <w:t>级教师、二级教师、一级教师、高级教师和正高级教师。</w:t>
      </w:r>
    </w:p>
    <w:p w:rsidR="007E0928" w:rsidRDefault="007E0928" w:rsidP="007E0928">
      <w:pPr>
        <w:snapToGrid w:val="0"/>
        <w:spacing w:line="600" w:lineRule="exact"/>
        <w:ind w:firstLine="658"/>
        <w:rPr>
          <w:kern w:val="0"/>
          <w:szCs w:val="32"/>
        </w:rPr>
      </w:pPr>
      <w:r>
        <w:rPr>
          <w:kern w:val="0"/>
          <w:szCs w:val="32"/>
        </w:rPr>
        <w:t>统一后的中小学教师职称（职务），与原中小学教师专业技术职务的对应关系是：原中学高级教师（含在小学中聘任的中学高级教师）对应高级教师；原中学一级教师和小学高级教师对应一级教师；原中学二级教师和小学一级教师对应二级教师；原中学三级教师和小学二级教师、三级教师对应三级教师。</w:t>
      </w:r>
    </w:p>
    <w:p w:rsidR="007E0928" w:rsidRDefault="007E0928" w:rsidP="007E0928">
      <w:pPr>
        <w:snapToGrid w:val="0"/>
        <w:spacing w:line="600" w:lineRule="exact"/>
        <w:ind w:firstLine="658"/>
        <w:rPr>
          <w:kern w:val="0"/>
          <w:szCs w:val="32"/>
        </w:rPr>
      </w:pPr>
      <w:r>
        <w:rPr>
          <w:kern w:val="0"/>
          <w:szCs w:val="32"/>
        </w:rPr>
        <w:t>统一后的中小学教师职称（职务）分别与事业单位专业技术岗位等级相对应；正高级教师对应专业技术岗位一至四级，高级教师对应专业技术岗位五至七级，一级教师对应专业技术岗位八至十级，二级教师对应专业技术岗位十一至十二级，三级教师对应专业技术岗位十三级。</w:t>
      </w:r>
    </w:p>
    <w:p w:rsidR="007E0928" w:rsidRDefault="007E0928" w:rsidP="007E0928">
      <w:pPr>
        <w:snapToGrid w:val="0"/>
        <w:spacing w:line="600" w:lineRule="exact"/>
        <w:ind w:firstLine="658"/>
        <w:rPr>
          <w:kern w:val="0"/>
          <w:szCs w:val="32"/>
        </w:rPr>
      </w:pPr>
      <w:r>
        <w:rPr>
          <w:b/>
          <w:bCs/>
          <w:kern w:val="0"/>
          <w:szCs w:val="32"/>
        </w:rPr>
        <w:t>(</w:t>
      </w:r>
      <w:r>
        <w:rPr>
          <w:rFonts w:ascii="仿宋_GB2312" w:hint="eastAsia"/>
          <w:b/>
          <w:bCs/>
          <w:kern w:val="0"/>
          <w:szCs w:val="32"/>
        </w:rPr>
        <w:t>二</w:t>
      </w:r>
      <w:r>
        <w:rPr>
          <w:b/>
          <w:bCs/>
          <w:kern w:val="0"/>
          <w:szCs w:val="32"/>
        </w:rPr>
        <w:t>)</w:t>
      </w:r>
      <w:r>
        <w:rPr>
          <w:rFonts w:ascii="仿宋_GB2312" w:hint="eastAsia"/>
          <w:b/>
          <w:bCs/>
          <w:kern w:val="0"/>
          <w:szCs w:val="32"/>
        </w:rPr>
        <w:t>完善评价标准。</w:t>
      </w:r>
      <w:r>
        <w:rPr>
          <w:kern w:val="0"/>
          <w:szCs w:val="32"/>
        </w:rPr>
        <w:t>适应实施素质教育和课程改革的新要求，着眼于中小学教师队伍长远发展，修改完善中小学教师水平评价标准。评价标准要充分体现中小学教师职业特点，充分考虑教书育人工作的专业性、实践性、长期性，坚持育人为本、德育为先，注重师德素养，注重教育教学工作业绩，注重教育教学方法与艺术，注重教育教学一线实践经历，切实改变过分强调论文、学历的倾向，引导教师立德树人，爱岗敬业，积极进取，不断提高实施素质教育的能力和水平。</w:t>
      </w:r>
    </w:p>
    <w:p w:rsidR="007E0928" w:rsidRDefault="007E0928" w:rsidP="007E0928">
      <w:pPr>
        <w:snapToGrid w:val="0"/>
        <w:spacing w:line="600" w:lineRule="exact"/>
        <w:ind w:firstLine="658"/>
        <w:rPr>
          <w:kern w:val="0"/>
          <w:szCs w:val="32"/>
        </w:rPr>
      </w:pPr>
      <w:r>
        <w:rPr>
          <w:b/>
          <w:bCs/>
          <w:kern w:val="0"/>
          <w:szCs w:val="32"/>
        </w:rPr>
        <w:t>(</w:t>
      </w:r>
      <w:r>
        <w:rPr>
          <w:rFonts w:ascii="仿宋_GB2312" w:hint="eastAsia"/>
          <w:b/>
          <w:bCs/>
          <w:kern w:val="0"/>
          <w:szCs w:val="32"/>
        </w:rPr>
        <w:t>三</w:t>
      </w:r>
      <w:r>
        <w:rPr>
          <w:b/>
          <w:bCs/>
          <w:kern w:val="0"/>
          <w:szCs w:val="32"/>
        </w:rPr>
        <w:t>)</w:t>
      </w:r>
      <w:r>
        <w:rPr>
          <w:rFonts w:ascii="仿宋_GB2312" w:hint="eastAsia"/>
          <w:b/>
          <w:bCs/>
          <w:kern w:val="0"/>
          <w:szCs w:val="32"/>
        </w:rPr>
        <w:t>创新评价机制。</w:t>
      </w:r>
      <w:r>
        <w:rPr>
          <w:kern w:val="0"/>
          <w:szCs w:val="32"/>
        </w:rPr>
        <w:t>进一步健全同行专家评议制度，完善评委会的组织管理办法，扩大评委会组成人员的范围，注重遴选高</w:t>
      </w:r>
      <w:r>
        <w:rPr>
          <w:kern w:val="0"/>
          <w:szCs w:val="32"/>
        </w:rPr>
        <w:lastRenderedPageBreak/>
        <w:t>水平的教育教学专家和经验丰富的一线教师，健全评委会工作程序和评审规则，建立评审专家责任制。认真总结推广同行专家评审在中小学教师专业技术水平评价中的成功经验，继续探索社会和业内认可的实现形式，采取说课讲课、面试答辩、专家评议等多种评价方式，对中小学教师的业绩、能力进行有效评价，确保评价结果的客观公正，增强同行专家评审的公信力。要在水平评价中全面推行评价结果公示制度，增加评审工作的透明度。</w:t>
      </w:r>
    </w:p>
    <w:p w:rsidR="007E0928" w:rsidRDefault="007E0928" w:rsidP="007E0928">
      <w:pPr>
        <w:snapToGrid w:val="0"/>
        <w:spacing w:line="600" w:lineRule="exact"/>
        <w:ind w:firstLine="658"/>
        <w:rPr>
          <w:kern w:val="0"/>
          <w:szCs w:val="32"/>
        </w:rPr>
      </w:pPr>
      <w:r>
        <w:rPr>
          <w:b/>
          <w:bCs/>
          <w:kern w:val="0"/>
          <w:szCs w:val="32"/>
        </w:rPr>
        <w:t>(</w:t>
      </w:r>
      <w:r>
        <w:rPr>
          <w:rFonts w:ascii="仿宋_GB2312" w:hint="eastAsia"/>
          <w:b/>
          <w:bCs/>
          <w:kern w:val="0"/>
          <w:szCs w:val="32"/>
        </w:rPr>
        <w:t>四</w:t>
      </w:r>
      <w:r>
        <w:rPr>
          <w:b/>
          <w:bCs/>
          <w:kern w:val="0"/>
          <w:szCs w:val="32"/>
        </w:rPr>
        <w:t>)</w:t>
      </w:r>
      <w:r>
        <w:rPr>
          <w:rFonts w:ascii="仿宋_GB2312" w:hint="eastAsia"/>
          <w:b/>
          <w:bCs/>
          <w:kern w:val="0"/>
          <w:szCs w:val="32"/>
        </w:rPr>
        <w:t>实现与事业单位岗位聘用制度的有效衔接。</w:t>
      </w:r>
      <w:r>
        <w:rPr>
          <w:kern w:val="0"/>
          <w:szCs w:val="32"/>
        </w:rPr>
        <w:t>中小学教师职称评审在核定的岗位结构比例内进行，不再进行岗位结构比例之外、与岗位聘用相脱离的资格评审，实现中小学教师职务聘任和岗位聘用的统一。评聘工作在有岗位空缺的前提下，按照个人申报、考核推荐、专家评审、学校聘用的基本程序进行。发挥学校在用人上的主体作用，各学校根据岗位空缺数量，组织竞争推荐（可以跨校竞聘），并按一定比例（不超过</w:t>
      </w:r>
      <w:r>
        <w:rPr>
          <w:kern w:val="0"/>
          <w:szCs w:val="32"/>
        </w:rPr>
        <w:t>1</w:t>
      </w:r>
      <w:r>
        <w:rPr>
          <w:rFonts w:ascii="仿宋_GB2312" w:hint="eastAsia"/>
          <w:kern w:val="0"/>
          <w:szCs w:val="32"/>
        </w:rPr>
        <w:t>：</w:t>
      </w:r>
      <w:r>
        <w:rPr>
          <w:kern w:val="0"/>
          <w:szCs w:val="32"/>
        </w:rPr>
        <w:t>1.</w:t>
      </w:r>
      <w:r>
        <w:rPr>
          <w:rFonts w:ascii="仿宋_GB2312" w:hint="eastAsia"/>
          <w:kern w:val="0"/>
          <w:szCs w:val="32"/>
        </w:rPr>
        <w:t>2</w:t>
      </w:r>
      <w:r>
        <w:rPr>
          <w:kern w:val="0"/>
          <w:szCs w:val="32"/>
        </w:rPr>
        <w:t>）差额确定推荐人选</w:t>
      </w:r>
      <w:r>
        <w:rPr>
          <w:kern w:val="0"/>
          <w:szCs w:val="32"/>
        </w:rPr>
        <w:t xml:space="preserve">, </w:t>
      </w:r>
      <w:r>
        <w:rPr>
          <w:rFonts w:ascii="仿宋_GB2312" w:hint="eastAsia"/>
          <w:kern w:val="0"/>
          <w:szCs w:val="32"/>
        </w:rPr>
        <w:t>推荐人选中已具备相应资格与晋升评聘的人员比例由设区</w:t>
      </w:r>
      <w:r>
        <w:rPr>
          <w:kern w:val="0"/>
          <w:szCs w:val="32"/>
        </w:rPr>
        <w:t>市研究确定。已超岗位数的学校，按照退二进一的办法组织竞争推荐和职称申报。建立健全考核制度，加强聘后管理，在岗位聘用中实现人员能上能下。</w:t>
      </w:r>
    </w:p>
    <w:p w:rsidR="007E0928" w:rsidRDefault="007E0928" w:rsidP="007E0928">
      <w:pPr>
        <w:snapToGrid w:val="0"/>
        <w:spacing w:line="600" w:lineRule="exact"/>
        <w:ind w:firstLine="658"/>
        <w:rPr>
          <w:rFonts w:eastAsia="黑体"/>
          <w:kern w:val="0"/>
          <w:szCs w:val="32"/>
        </w:rPr>
      </w:pPr>
      <w:r>
        <w:rPr>
          <w:rFonts w:eastAsia="黑体"/>
          <w:kern w:val="0"/>
          <w:szCs w:val="32"/>
        </w:rPr>
        <w:t>四、方法步骤及时间安排</w:t>
      </w:r>
    </w:p>
    <w:p w:rsidR="007E0928" w:rsidRDefault="007E0928" w:rsidP="007E0928">
      <w:pPr>
        <w:snapToGrid w:val="0"/>
        <w:spacing w:line="600" w:lineRule="exact"/>
        <w:ind w:firstLine="658"/>
        <w:rPr>
          <w:kern w:val="0"/>
          <w:szCs w:val="32"/>
        </w:rPr>
      </w:pPr>
      <w:r>
        <w:rPr>
          <w:kern w:val="0"/>
          <w:szCs w:val="32"/>
        </w:rPr>
        <w:t>改革工作有计划、有步骤地进行，大体分为以下四个阶段：</w:t>
      </w:r>
    </w:p>
    <w:p w:rsidR="007E0928" w:rsidRDefault="007E0928" w:rsidP="007E0928">
      <w:pPr>
        <w:snapToGrid w:val="0"/>
        <w:spacing w:line="600" w:lineRule="exact"/>
        <w:ind w:firstLine="658"/>
        <w:rPr>
          <w:rFonts w:ascii="楷体_GB2312" w:eastAsia="楷体_GB2312"/>
          <w:kern w:val="0"/>
          <w:szCs w:val="32"/>
        </w:rPr>
      </w:pPr>
      <w:r>
        <w:rPr>
          <w:rFonts w:ascii="楷体_GB2312" w:eastAsia="楷体_GB2312" w:hint="eastAsia"/>
          <w:kern w:val="0"/>
          <w:szCs w:val="32"/>
        </w:rPr>
        <w:t>（一）准备阶段（2015年9月至2015年11月）</w:t>
      </w:r>
    </w:p>
    <w:p w:rsidR="007E0928" w:rsidRDefault="007E0928" w:rsidP="007E0928">
      <w:pPr>
        <w:snapToGrid w:val="0"/>
        <w:spacing w:line="600" w:lineRule="exact"/>
        <w:ind w:firstLine="658"/>
        <w:rPr>
          <w:kern w:val="0"/>
          <w:szCs w:val="32"/>
        </w:rPr>
      </w:pPr>
      <w:r>
        <w:rPr>
          <w:kern w:val="0"/>
          <w:szCs w:val="32"/>
        </w:rPr>
        <w:lastRenderedPageBreak/>
        <w:t>成立深化中小学教师职称制度改革工作领导机构及办事机构，抽调精干力量组成工作班子；深入调查研究，摸清底数，掌握了解情况；研究制定改革实施方案及配套政策。</w:t>
      </w:r>
    </w:p>
    <w:p w:rsidR="007E0928" w:rsidRDefault="007E0928" w:rsidP="007E0928">
      <w:pPr>
        <w:snapToGrid w:val="0"/>
        <w:spacing w:line="600" w:lineRule="exact"/>
        <w:ind w:firstLine="658"/>
        <w:rPr>
          <w:rFonts w:ascii="楷体_GB2312" w:eastAsia="楷体_GB2312"/>
          <w:kern w:val="0"/>
          <w:szCs w:val="32"/>
        </w:rPr>
      </w:pPr>
      <w:r>
        <w:rPr>
          <w:rFonts w:ascii="楷体_GB2312" w:eastAsia="楷体_GB2312" w:hint="eastAsia"/>
          <w:kern w:val="0"/>
          <w:szCs w:val="32"/>
        </w:rPr>
        <w:t>（二）报批阶段（2015年12月）</w:t>
      </w:r>
    </w:p>
    <w:p w:rsidR="007E0928" w:rsidRDefault="007E0928" w:rsidP="007E0928">
      <w:pPr>
        <w:snapToGrid w:val="0"/>
        <w:spacing w:line="600" w:lineRule="exact"/>
        <w:ind w:firstLine="658"/>
        <w:rPr>
          <w:rFonts w:ascii="楷体_GB2312" w:eastAsia="楷体_GB2312"/>
          <w:kern w:val="0"/>
        </w:rPr>
      </w:pPr>
      <w:r>
        <w:rPr>
          <w:kern w:val="0"/>
          <w:szCs w:val="32"/>
        </w:rPr>
        <w:t>改革实施方案经省政府同意后，报人力资源社会保障部、</w:t>
      </w:r>
      <w:r>
        <w:rPr>
          <w:rFonts w:ascii="仿宋_GB2312" w:hint="eastAsia"/>
          <w:kern w:val="0"/>
          <w:szCs w:val="32"/>
        </w:rPr>
        <w:t>教</w:t>
      </w:r>
      <w:r>
        <w:rPr>
          <w:kern w:val="0"/>
          <w:szCs w:val="32"/>
        </w:rPr>
        <w:t>育部审批。</w:t>
      </w:r>
    </w:p>
    <w:p w:rsidR="007E0928" w:rsidRDefault="007E0928" w:rsidP="007E0928">
      <w:pPr>
        <w:snapToGrid w:val="0"/>
        <w:spacing w:line="600" w:lineRule="exact"/>
        <w:ind w:firstLine="658"/>
        <w:rPr>
          <w:rFonts w:ascii="楷体_GB2312" w:eastAsia="楷体_GB2312"/>
          <w:kern w:val="0"/>
          <w:szCs w:val="32"/>
        </w:rPr>
      </w:pPr>
      <w:r>
        <w:rPr>
          <w:rFonts w:ascii="楷体_GB2312" w:eastAsia="楷体_GB2312" w:hint="eastAsia"/>
          <w:kern w:val="0"/>
          <w:szCs w:val="32"/>
        </w:rPr>
        <w:t>（三）实施阶段（2016月4月至8月）</w:t>
      </w:r>
    </w:p>
    <w:p w:rsidR="007E0928" w:rsidRDefault="007E0928" w:rsidP="007E0928">
      <w:pPr>
        <w:snapToGrid w:val="0"/>
        <w:spacing w:line="600" w:lineRule="exact"/>
        <w:ind w:firstLine="658"/>
        <w:rPr>
          <w:kern w:val="0"/>
          <w:szCs w:val="32"/>
        </w:rPr>
      </w:pPr>
      <w:r>
        <w:rPr>
          <w:kern w:val="0"/>
          <w:szCs w:val="32"/>
        </w:rPr>
        <w:t>1</w:t>
      </w:r>
      <w:r>
        <w:rPr>
          <w:rFonts w:ascii="仿宋_GB2312" w:hint="eastAsia"/>
          <w:kern w:val="0"/>
          <w:szCs w:val="32"/>
        </w:rPr>
        <w:t>．</w:t>
      </w:r>
      <w:r>
        <w:rPr>
          <w:kern w:val="0"/>
          <w:szCs w:val="32"/>
        </w:rPr>
        <w:t>动员部署（</w:t>
      </w:r>
      <w:r>
        <w:rPr>
          <w:kern w:val="0"/>
          <w:szCs w:val="32"/>
        </w:rPr>
        <w:t>5</w:t>
      </w:r>
      <w:r>
        <w:rPr>
          <w:rFonts w:ascii="仿宋_GB2312" w:hint="eastAsia"/>
          <w:kern w:val="0"/>
          <w:szCs w:val="32"/>
        </w:rPr>
        <w:t>月初）。召开全省深化中小学教师职称制度改革部署会议，对改革工作进行动员部署，明确工作目标，提出工作要求。</w:t>
      </w:r>
    </w:p>
    <w:p w:rsidR="007E0928" w:rsidRDefault="007E0928" w:rsidP="007E0928">
      <w:pPr>
        <w:snapToGrid w:val="0"/>
        <w:spacing w:line="600" w:lineRule="exact"/>
        <w:ind w:firstLine="658"/>
        <w:rPr>
          <w:kern w:val="0"/>
          <w:szCs w:val="32"/>
        </w:rPr>
      </w:pPr>
      <w:r>
        <w:rPr>
          <w:kern w:val="0"/>
          <w:szCs w:val="32"/>
        </w:rPr>
        <w:t>2</w:t>
      </w:r>
      <w:r>
        <w:rPr>
          <w:rFonts w:ascii="仿宋_GB2312" w:hint="eastAsia"/>
          <w:kern w:val="0"/>
          <w:szCs w:val="32"/>
        </w:rPr>
        <w:t>．</w:t>
      </w:r>
      <w:r>
        <w:rPr>
          <w:kern w:val="0"/>
          <w:szCs w:val="32"/>
        </w:rPr>
        <w:t>人员过渡（</w:t>
      </w:r>
      <w:r>
        <w:rPr>
          <w:kern w:val="0"/>
          <w:szCs w:val="32"/>
        </w:rPr>
        <w:t>5</w:t>
      </w:r>
      <w:r>
        <w:rPr>
          <w:rFonts w:ascii="仿宋_GB2312" w:hint="eastAsia"/>
          <w:kern w:val="0"/>
          <w:szCs w:val="32"/>
        </w:rPr>
        <w:t>月至</w:t>
      </w:r>
      <w:r>
        <w:rPr>
          <w:kern w:val="0"/>
          <w:szCs w:val="32"/>
        </w:rPr>
        <w:t>7</w:t>
      </w:r>
      <w:r>
        <w:rPr>
          <w:rFonts w:ascii="仿宋_GB2312" w:hint="eastAsia"/>
          <w:kern w:val="0"/>
          <w:szCs w:val="32"/>
        </w:rPr>
        <w:t>月）。按照原中小学教师专业技术职务与统一后的职称（职务）体系，以及现聘任的职务等级直接过渡到统一后的职称（职务）体系，并统一办理过渡手续。对于已经取得中小学教师专业技术职务任职资格但没有聘用到相应岗位的人员，原则上资格予以保留，待相应岗位出现空缺时，可按规定程序参加竞聘上岗。</w:t>
      </w:r>
    </w:p>
    <w:p w:rsidR="007E0928" w:rsidRDefault="007E0928" w:rsidP="007E0928">
      <w:pPr>
        <w:snapToGrid w:val="0"/>
        <w:spacing w:line="600" w:lineRule="exact"/>
        <w:ind w:firstLine="658"/>
        <w:rPr>
          <w:kern w:val="0"/>
          <w:szCs w:val="32"/>
        </w:rPr>
      </w:pPr>
      <w:r>
        <w:rPr>
          <w:kern w:val="0"/>
          <w:szCs w:val="32"/>
        </w:rPr>
        <w:t>3</w:t>
      </w:r>
      <w:r>
        <w:rPr>
          <w:rFonts w:ascii="仿宋_GB2312" w:hint="eastAsia"/>
          <w:kern w:val="0"/>
          <w:szCs w:val="32"/>
        </w:rPr>
        <w:t>．</w:t>
      </w:r>
      <w:r>
        <w:rPr>
          <w:kern w:val="0"/>
          <w:szCs w:val="32"/>
        </w:rPr>
        <w:t>竞争推荐（</w:t>
      </w:r>
      <w:r>
        <w:rPr>
          <w:kern w:val="0"/>
          <w:szCs w:val="32"/>
        </w:rPr>
        <w:t>5</w:t>
      </w:r>
      <w:r>
        <w:rPr>
          <w:rFonts w:ascii="仿宋_GB2312" w:hint="eastAsia"/>
          <w:kern w:val="0"/>
          <w:szCs w:val="32"/>
        </w:rPr>
        <w:t>月至</w:t>
      </w:r>
      <w:r>
        <w:rPr>
          <w:kern w:val="0"/>
          <w:szCs w:val="32"/>
        </w:rPr>
        <w:t>7</w:t>
      </w:r>
      <w:r>
        <w:rPr>
          <w:rFonts w:ascii="仿宋_GB2312" w:hint="eastAsia"/>
          <w:kern w:val="0"/>
          <w:szCs w:val="32"/>
        </w:rPr>
        <w:t>月）。学校（单位）教师岗位出现空缺后，根据工作需要，确定高级、中级、初级职称的推荐数量，根据《福建省中小学教师职称评审办法》组织开展竞争推荐工作。通过竞争推荐且已取得相应专业技术职务资格的，可由学校（单位）直接聘用；未取得相应专业技术职务资格的，须通过评委会</w:t>
      </w:r>
      <w:r>
        <w:rPr>
          <w:rFonts w:ascii="仿宋_GB2312" w:hint="eastAsia"/>
          <w:kern w:val="0"/>
          <w:szCs w:val="32"/>
        </w:rPr>
        <w:lastRenderedPageBreak/>
        <w:t>评审后再聘用到相应专业技术岗位。</w:t>
      </w:r>
    </w:p>
    <w:p w:rsidR="007E0928" w:rsidRDefault="007E0928" w:rsidP="007E0928">
      <w:pPr>
        <w:snapToGrid w:val="0"/>
        <w:spacing w:line="600" w:lineRule="exact"/>
        <w:ind w:firstLine="658"/>
        <w:rPr>
          <w:kern w:val="0"/>
          <w:szCs w:val="32"/>
        </w:rPr>
      </w:pPr>
      <w:r>
        <w:rPr>
          <w:kern w:val="0"/>
          <w:szCs w:val="32"/>
        </w:rPr>
        <w:t>4</w:t>
      </w:r>
      <w:r>
        <w:rPr>
          <w:rFonts w:ascii="仿宋_GB2312" w:hint="eastAsia"/>
          <w:kern w:val="0"/>
          <w:szCs w:val="32"/>
        </w:rPr>
        <w:t>．</w:t>
      </w:r>
      <w:r>
        <w:rPr>
          <w:kern w:val="0"/>
          <w:szCs w:val="32"/>
        </w:rPr>
        <w:t>组织评审（</w:t>
      </w:r>
      <w:r>
        <w:rPr>
          <w:kern w:val="0"/>
          <w:szCs w:val="32"/>
        </w:rPr>
        <w:t>8</w:t>
      </w:r>
      <w:r>
        <w:rPr>
          <w:rFonts w:ascii="仿宋_GB2312" w:hint="eastAsia"/>
          <w:kern w:val="0"/>
          <w:szCs w:val="32"/>
        </w:rPr>
        <w:t>月）。按照规定的程序和办法组织中小学教师职称评审。中小学正高级教师职称评审，按照人力资源和社会保障部、教育部核准的数量，由省人力资源和社会保障厅、省教育厅组织评审，评审结果报两部备案。</w:t>
      </w:r>
    </w:p>
    <w:p w:rsidR="007E0928" w:rsidRDefault="007E0928" w:rsidP="007E0928">
      <w:pPr>
        <w:snapToGrid w:val="0"/>
        <w:spacing w:line="600" w:lineRule="exact"/>
        <w:ind w:firstLine="658"/>
        <w:rPr>
          <w:rFonts w:ascii="楷体_GB2312" w:eastAsia="楷体_GB2312"/>
          <w:kern w:val="0"/>
          <w:szCs w:val="32"/>
        </w:rPr>
      </w:pPr>
      <w:r>
        <w:rPr>
          <w:rFonts w:ascii="楷体_GB2312" w:eastAsia="楷体_GB2312" w:hint="eastAsia"/>
          <w:kern w:val="0"/>
          <w:szCs w:val="32"/>
        </w:rPr>
        <w:t>（四）总结阶段（2016年9月至10月）</w:t>
      </w:r>
    </w:p>
    <w:p w:rsidR="007E0928" w:rsidRDefault="007E0928" w:rsidP="007E0928">
      <w:pPr>
        <w:snapToGrid w:val="0"/>
        <w:spacing w:line="600" w:lineRule="exact"/>
        <w:ind w:firstLine="658"/>
        <w:rPr>
          <w:kern w:val="0"/>
          <w:szCs w:val="32"/>
        </w:rPr>
      </w:pPr>
      <w:r>
        <w:rPr>
          <w:kern w:val="0"/>
          <w:szCs w:val="32"/>
        </w:rPr>
        <w:t>按照改革工作的要求，认真开展自查和检查，进行全面总结，形成改革工作总结报告，总结经验，提出进一步深化完善改革的意见建议。</w:t>
      </w:r>
    </w:p>
    <w:p w:rsidR="007E0928" w:rsidRDefault="007E0928" w:rsidP="007E0928">
      <w:pPr>
        <w:snapToGrid w:val="0"/>
        <w:spacing w:line="600" w:lineRule="exact"/>
        <w:ind w:firstLine="658"/>
        <w:rPr>
          <w:rFonts w:eastAsia="黑体"/>
          <w:kern w:val="0"/>
          <w:szCs w:val="32"/>
        </w:rPr>
      </w:pPr>
      <w:r>
        <w:rPr>
          <w:rFonts w:eastAsia="黑体"/>
          <w:kern w:val="0"/>
          <w:szCs w:val="32"/>
        </w:rPr>
        <w:t>五、工作要求</w:t>
      </w:r>
    </w:p>
    <w:p w:rsidR="007E0928" w:rsidRDefault="007E0928" w:rsidP="007E0928">
      <w:pPr>
        <w:snapToGrid w:val="0"/>
        <w:spacing w:line="600" w:lineRule="exact"/>
        <w:ind w:firstLine="658"/>
        <w:rPr>
          <w:kern w:val="0"/>
          <w:szCs w:val="32"/>
        </w:rPr>
      </w:pPr>
      <w:r>
        <w:rPr>
          <w:rFonts w:ascii="楷体_GB2312" w:eastAsia="楷体_GB2312" w:hint="eastAsia"/>
          <w:kern w:val="0"/>
          <w:szCs w:val="32"/>
        </w:rPr>
        <w:t>（一）提高认识，加强领导。</w:t>
      </w:r>
      <w:r>
        <w:rPr>
          <w:kern w:val="0"/>
          <w:szCs w:val="32"/>
        </w:rPr>
        <w:t>要充分认识改革的重大意义，将深化中小学教师职称制度改革作为当前加强中小学教师队伍建设的首要任务，予以高度重视，切实加强领导。各</w:t>
      </w:r>
      <w:r>
        <w:rPr>
          <w:rFonts w:hint="eastAsia"/>
          <w:kern w:val="0"/>
          <w:szCs w:val="32"/>
        </w:rPr>
        <w:t>设区</w:t>
      </w:r>
      <w:r>
        <w:rPr>
          <w:kern w:val="0"/>
          <w:szCs w:val="32"/>
        </w:rPr>
        <w:t>市要成立当地政府领导牵头的改革工作领导小组，建立有效的工作机制，切实加强改革的组织领导。</w:t>
      </w:r>
    </w:p>
    <w:p w:rsidR="007E0928" w:rsidRDefault="007E0928" w:rsidP="007E0928">
      <w:pPr>
        <w:snapToGrid w:val="0"/>
        <w:spacing w:line="600" w:lineRule="exact"/>
        <w:ind w:firstLine="658"/>
        <w:rPr>
          <w:kern w:val="0"/>
          <w:szCs w:val="32"/>
        </w:rPr>
      </w:pPr>
      <w:r>
        <w:rPr>
          <w:rFonts w:ascii="楷体_GB2312" w:eastAsia="楷体_GB2312" w:hint="eastAsia"/>
          <w:kern w:val="0"/>
          <w:szCs w:val="32"/>
        </w:rPr>
        <w:t>（二）周密部署，精心组织。</w:t>
      </w:r>
      <w:r>
        <w:rPr>
          <w:kern w:val="0"/>
          <w:szCs w:val="32"/>
        </w:rPr>
        <w:t>各设区市要按照两部深化改革工作指导意见，结合本地区实际，在深入调研的基础上，抓紧研究制定具体实施方案和配套政策，确保在</w:t>
      </w:r>
      <w:r>
        <w:rPr>
          <w:kern w:val="0"/>
          <w:szCs w:val="32"/>
        </w:rPr>
        <w:t>2016</w:t>
      </w:r>
      <w:r>
        <w:rPr>
          <w:rFonts w:ascii="仿宋_GB2312" w:hint="eastAsia"/>
          <w:kern w:val="0"/>
          <w:szCs w:val="32"/>
        </w:rPr>
        <w:t>年</w:t>
      </w:r>
      <w:r>
        <w:rPr>
          <w:kern w:val="0"/>
          <w:szCs w:val="32"/>
        </w:rPr>
        <w:t>10</w:t>
      </w:r>
      <w:r>
        <w:rPr>
          <w:rFonts w:ascii="仿宋_GB2312" w:hint="eastAsia"/>
          <w:kern w:val="0"/>
          <w:szCs w:val="32"/>
        </w:rPr>
        <w:t>月前完成改革工作，及时上报改革工作总结。</w:t>
      </w:r>
    </w:p>
    <w:p w:rsidR="007E0928" w:rsidRDefault="007E0928" w:rsidP="007E0928">
      <w:pPr>
        <w:snapToGrid w:val="0"/>
        <w:spacing w:line="600" w:lineRule="exact"/>
        <w:ind w:firstLine="658"/>
        <w:rPr>
          <w:kern w:val="0"/>
          <w:szCs w:val="32"/>
        </w:rPr>
      </w:pPr>
      <w:r>
        <w:rPr>
          <w:rFonts w:ascii="楷体_GB2312" w:eastAsia="楷体_GB2312" w:hint="eastAsia"/>
          <w:kern w:val="0"/>
          <w:szCs w:val="32"/>
        </w:rPr>
        <w:t>（三）平稳过渡，稳慎实施。</w:t>
      </w:r>
      <w:r>
        <w:rPr>
          <w:kern w:val="0"/>
          <w:szCs w:val="32"/>
        </w:rPr>
        <w:t>要充分认识改革的复杂性，妥善做好新老人员过渡和新旧政策衔接工作，确保改革顺利有序推</w:t>
      </w:r>
      <w:r>
        <w:rPr>
          <w:kern w:val="0"/>
          <w:szCs w:val="32"/>
        </w:rPr>
        <w:lastRenderedPageBreak/>
        <w:t>进。</w:t>
      </w:r>
    </w:p>
    <w:p w:rsidR="007E0928" w:rsidRDefault="007E0928" w:rsidP="007E0928">
      <w:pPr>
        <w:snapToGrid w:val="0"/>
        <w:spacing w:line="600" w:lineRule="exact"/>
        <w:ind w:firstLine="658"/>
        <w:rPr>
          <w:kern w:val="0"/>
          <w:szCs w:val="32"/>
        </w:rPr>
      </w:pPr>
      <w:r>
        <w:rPr>
          <w:rFonts w:ascii="楷体_GB2312" w:eastAsia="楷体_GB2312" w:hint="eastAsia"/>
          <w:kern w:val="0"/>
          <w:szCs w:val="32"/>
        </w:rPr>
        <w:t>（四）加大宣传，确保稳定。</w:t>
      </w:r>
      <w:r>
        <w:rPr>
          <w:kern w:val="0"/>
          <w:szCs w:val="32"/>
        </w:rPr>
        <w:t>要加强政策宣传和教师思想政治工作，将实施中小学职称制度改革的主要政策传达到每位教师，引导教师统一思想，正确理解、支持、参与</w:t>
      </w:r>
      <w:r>
        <w:rPr>
          <w:rFonts w:hint="eastAsia"/>
          <w:kern w:val="0"/>
          <w:szCs w:val="32"/>
        </w:rPr>
        <w:t>改革</w:t>
      </w:r>
      <w:r>
        <w:rPr>
          <w:kern w:val="0"/>
          <w:szCs w:val="32"/>
        </w:rPr>
        <w:t>工作，确保教师队伍稳定。</w:t>
      </w:r>
    </w:p>
    <w:p w:rsidR="007E0928" w:rsidRDefault="007E0928" w:rsidP="007E0928">
      <w:pPr>
        <w:snapToGrid w:val="0"/>
        <w:spacing w:line="600" w:lineRule="exact"/>
        <w:ind w:firstLine="658"/>
        <w:rPr>
          <w:kern w:val="0"/>
          <w:szCs w:val="32"/>
        </w:rPr>
      </w:pPr>
      <w:r>
        <w:rPr>
          <w:rFonts w:ascii="楷体_GB2312" w:eastAsia="楷体_GB2312" w:hint="eastAsia"/>
          <w:kern w:val="0"/>
          <w:szCs w:val="32"/>
        </w:rPr>
        <w:t>（五）明确职责，密切配合。</w:t>
      </w:r>
      <w:r>
        <w:rPr>
          <w:kern w:val="0"/>
          <w:szCs w:val="32"/>
        </w:rPr>
        <w:t>各级人社、教育部门要按照各自职能，分工负责，密切协作，共同做好改革工作。人社部门负责牵头推进职称制度改革，教育部门要发挥行业管理职能，组织好改革</w:t>
      </w:r>
      <w:r>
        <w:rPr>
          <w:rFonts w:hint="eastAsia"/>
          <w:kern w:val="0"/>
          <w:szCs w:val="32"/>
        </w:rPr>
        <w:t>各项</w:t>
      </w:r>
      <w:r>
        <w:rPr>
          <w:kern w:val="0"/>
          <w:szCs w:val="32"/>
        </w:rPr>
        <w:t>工作。</w:t>
      </w:r>
    </w:p>
    <w:p w:rsidR="007E0928" w:rsidRDefault="007E0928" w:rsidP="007E0928">
      <w:pPr>
        <w:snapToGrid w:val="0"/>
        <w:spacing w:line="600" w:lineRule="exact"/>
        <w:ind w:firstLine="658"/>
        <w:rPr>
          <w:kern w:val="0"/>
          <w:szCs w:val="32"/>
        </w:rPr>
      </w:pPr>
      <w:r>
        <w:rPr>
          <w:rFonts w:ascii="楷体_GB2312" w:eastAsia="楷体_GB2312" w:hint="eastAsia"/>
          <w:kern w:val="0"/>
          <w:szCs w:val="32"/>
        </w:rPr>
        <w:t>（六）加强监督，严肃纪律。</w:t>
      </w:r>
      <w:r>
        <w:rPr>
          <w:kern w:val="0"/>
          <w:szCs w:val="32"/>
        </w:rPr>
        <w:t>各级人社、教育部门要切实加强对中小学教师职称过渡、教师申报、学校推荐、评委会评审等重点环节的监督检查，落实责任追究制度，严查</w:t>
      </w:r>
      <w:r>
        <w:rPr>
          <w:rFonts w:hint="eastAsia"/>
          <w:kern w:val="0"/>
          <w:szCs w:val="32"/>
        </w:rPr>
        <w:t>重</w:t>
      </w:r>
      <w:r>
        <w:rPr>
          <w:kern w:val="0"/>
          <w:szCs w:val="32"/>
        </w:rPr>
        <w:t>处各类违规违纪行为，确保我省深化中小学教师职称改革工作顺利进行。</w:t>
      </w:r>
    </w:p>
    <w:p w:rsidR="007E0928" w:rsidRDefault="007E0928" w:rsidP="007E0928">
      <w:pPr>
        <w:snapToGrid w:val="0"/>
        <w:spacing w:line="600" w:lineRule="exact"/>
        <w:ind w:firstLine="658"/>
        <w:rPr>
          <w:kern w:val="0"/>
          <w:szCs w:val="32"/>
        </w:rPr>
      </w:pPr>
    </w:p>
    <w:p w:rsidR="007E0928" w:rsidRDefault="007E0928" w:rsidP="007E0928">
      <w:pPr>
        <w:snapToGrid w:val="0"/>
        <w:spacing w:line="560" w:lineRule="exact"/>
        <w:ind w:firstLine="658"/>
        <w:rPr>
          <w:rFonts w:ascii="仿宋_GB2312"/>
          <w:szCs w:val="32"/>
        </w:rPr>
      </w:pPr>
      <w:r>
        <w:rPr>
          <w:rFonts w:ascii="仿宋_GB2312" w:cs="宋体" w:hint="eastAsia"/>
          <w:kern w:val="0"/>
          <w:szCs w:val="32"/>
        </w:rPr>
        <w:t>附件：</w:t>
      </w:r>
      <w:r>
        <w:rPr>
          <w:rFonts w:ascii="仿宋_GB2312" w:hint="eastAsia"/>
          <w:szCs w:val="32"/>
        </w:rPr>
        <w:t>1.《福建省</w:t>
      </w:r>
      <w:r>
        <w:rPr>
          <w:rFonts w:ascii="仿宋_GB2312" w:cs="宋体" w:hint="eastAsia"/>
          <w:kern w:val="0"/>
          <w:szCs w:val="32"/>
        </w:rPr>
        <w:t>中小学教师职称评审办法》</w:t>
      </w:r>
    </w:p>
    <w:p w:rsidR="007E0928" w:rsidRDefault="007E0928" w:rsidP="007E0928">
      <w:pPr>
        <w:spacing w:line="560" w:lineRule="exact"/>
        <w:ind w:leftChars="500" w:left="1907" w:hangingChars="100" w:hanging="318"/>
        <w:rPr>
          <w:rFonts w:ascii="仿宋_GB2312" w:cs="宋体"/>
          <w:kern w:val="0"/>
          <w:szCs w:val="32"/>
        </w:rPr>
      </w:pPr>
      <w:r>
        <w:rPr>
          <w:rFonts w:ascii="仿宋_GB2312" w:hint="eastAsia"/>
          <w:szCs w:val="32"/>
        </w:rPr>
        <w:t>2.《</w:t>
      </w:r>
      <w:r>
        <w:rPr>
          <w:rFonts w:ascii="仿宋_GB2312" w:cs="宋体" w:hint="eastAsia"/>
          <w:bCs/>
          <w:kern w:val="0"/>
          <w:szCs w:val="32"/>
        </w:rPr>
        <w:t>福建省中小学教师职称</w:t>
      </w:r>
      <w:r>
        <w:rPr>
          <w:rFonts w:ascii="仿宋_GB2312" w:hint="eastAsia"/>
          <w:szCs w:val="32"/>
        </w:rPr>
        <w:t>过渡办法》</w:t>
      </w:r>
    </w:p>
    <w:p w:rsidR="007E0928" w:rsidRDefault="007E0928" w:rsidP="007E0928">
      <w:pPr>
        <w:spacing w:line="560" w:lineRule="exact"/>
        <w:ind w:firstLineChars="497" w:firstLine="1580"/>
        <w:rPr>
          <w:rFonts w:ascii="仿宋_GB2312" w:cs="宋体"/>
          <w:kern w:val="0"/>
          <w:szCs w:val="32"/>
        </w:rPr>
      </w:pPr>
      <w:r>
        <w:rPr>
          <w:rFonts w:ascii="仿宋_GB2312" w:cs="宋体" w:hint="eastAsia"/>
          <w:kern w:val="0"/>
          <w:szCs w:val="32"/>
        </w:rPr>
        <w:t>3.《福建省中小学教师水平评价标准条件》</w:t>
      </w:r>
    </w:p>
    <w:p w:rsidR="007E0928" w:rsidRDefault="007E0928" w:rsidP="007E0928">
      <w:pPr>
        <w:snapToGrid w:val="0"/>
        <w:spacing w:line="560" w:lineRule="exact"/>
        <w:ind w:leftChars="355" w:left="1128" w:firstLineChars="150" w:firstLine="477"/>
        <w:rPr>
          <w:rFonts w:ascii="仿宋_GB2312" w:cs="宋体"/>
          <w:kern w:val="0"/>
          <w:szCs w:val="32"/>
        </w:rPr>
      </w:pPr>
      <w:r>
        <w:rPr>
          <w:rFonts w:ascii="仿宋_GB2312" w:cs="宋体" w:hint="eastAsia"/>
          <w:kern w:val="0"/>
          <w:szCs w:val="32"/>
        </w:rPr>
        <w:t>4.《福建省幼儿教师水平评价标准条件》</w:t>
      </w:r>
    </w:p>
    <w:p w:rsidR="007E0928" w:rsidRDefault="007E0928" w:rsidP="007E0928">
      <w:pPr>
        <w:snapToGrid w:val="0"/>
        <w:spacing w:line="600" w:lineRule="exact"/>
        <w:ind w:firstLine="658"/>
        <w:rPr>
          <w:szCs w:val="32"/>
        </w:rPr>
      </w:pPr>
    </w:p>
    <w:p w:rsidR="007E0928" w:rsidRDefault="007E0928" w:rsidP="007E0928">
      <w:pPr>
        <w:spacing w:line="600" w:lineRule="exact"/>
        <w:rPr>
          <w:rFonts w:ascii="黑体" w:eastAsia="黑体"/>
          <w:szCs w:val="32"/>
        </w:rPr>
      </w:pPr>
      <w:r>
        <w:rPr>
          <w:sz w:val="31"/>
          <w:szCs w:val="31"/>
        </w:rPr>
        <w:br w:type="page"/>
      </w:r>
      <w:r>
        <w:rPr>
          <w:rFonts w:ascii="黑体" w:eastAsia="黑体" w:hint="eastAsia"/>
          <w:szCs w:val="32"/>
        </w:rPr>
        <w:lastRenderedPageBreak/>
        <w:t>附件1</w:t>
      </w:r>
    </w:p>
    <w:p w:rsidR="007E0928" w:rsidRDefault="007E0928" w:rsidP="007E0928">
      <w:pPr>
        <w:spacing w:line="600" w:lineRule="exact"/>
        <w:rPr>
          <w:rFonts w:ascii="黑体" w:eastAsia="黑体"/>
          <w:szCs w:val="32"/>
        </w:rPr>
      </w:pPr>
    </w:p>
    <w:p w:rsidR="007E0928" w:rsidRDefault="007E0928" w:rsidP="007E0928">
      <w:pPr>
        <w:spacing w:line="600" w:lineRule="exact"/>
        <w:jc w:val="center"/>
        <w:rPr>
          <w:rFonts w:ascii="方正小标宋简体" w:eastAsia="方正小标宋简体"/>
          <w:sz w:val="44"/>
          <w:szCs w:val="44"/>
        </w:rPr>
      </w:pPr>
      <w:r>
        <w:rPr>
          <w:rFonts w:ascii="方正小标宋简体" w:eastAsia="方正小标宋简体" w:hint="eastAsia"/>
          <w:sz w:val="44"/>
          <w:szCs w:val="44"/>
        </w:rPr>
        <w:t>福建省中小学教师职称评审办法</w:t>
      </w:r>
    </w:p>
    <w:p w:rsidR="007E0928" w:rsidRDefault="007E0928" w:rsidP="007E0928">
      <w:pPr>
        <w:spacing w:line="600" w:lineRule="exact"/>
        <w:jc w:val="center"/>
        <w:rPr>
          <w:rFonts w:eastAsia="黑体"/>
          <w:szCs w:val="32"/>
        </w:rPr>
      </w:pPr>
    </w:p>
    <w:p w:rsidR="007E0928" w:rsidRDefault="007E0928" w:rsidP="007E0928">
      <w:pPr>
        <w:spacing w:line="600" w:lineRule="exact"/>
        <w:jc w:val="center"/>
        <w:rPr>
          <w:rFonts w:eastAsia="黑体"/>
          <w:szCs w:val="32"/>
        </w:rPr>
      </w:pPr>
      <w:r>
        <w:rPr>
          <w:rFonts w:eastAsia="黑体"/>
          <w:szCs w:val="32"/>
        </w:rPr>
        <w:t>第一章</w:t>
      </w:r>
      <w:r>
        <w:rPr>
          <w:rFonts w:eastAsia="黑体"/>
          <w:szCs w:val="32"/>
        </w:rPr>
        <w:t xml:space="preserve">  </w:t>
      </w:r>
      <w:r>
        <w:rPr>
          <w:rFonts w:eastAsia="黑体"/>
          <w:szCs w:val="32"/>
        </w:rPr>
        <w:t>总</w:t>
      </w:r>
      <w:r>
        <w:rPr>
          <w:rFonts w:eastAsia="黑体"/>
          <w:szCs w:val="32"/>
        </w:rPr>
        <w:t xml:space="preserve"> </w:t>
      </w:r>
      <w:r>
        <w:rPr>
          <w:rFonts w:eastAsia="黑体"/>
          <w:szCs w:val="32"/>
        </w:rPr>
        <w:t>则</w:t>
      </w:r>
    </w:p>
    <w:p w:rsidR="007E0928" w:rsidRDefault="007E0928" w:rsidP="007E0928">
      <w:pPr>
        <w:spacing w:line="600" w:lineRule="exact"/>
        <w:ind w:firstLineChars="196" w:firstLine="623"/>
        <w:rPr>
          <w:szCs w:val="32"/>
        </w:rPr>
      </w:pPr>
      <w:r>
        <w:rPr>
          <w:szCs w:val="32"/>
        </w:rPr>
        <w:t>第一条</w:t>
      </w:r>
      <w:r>
        <w:rPr>
          <w:szCs w:val="32"/>
        </w:rPr>
        <w:t xml:space="preserve">  </w:t>
      </w:r>
      <w:r>
        <w:rPr>
          <w:szCs w:val="32"/>
        </w:rPr>
        <w:t>为深化中小学教师职称制度改革，加强教师队伍建设，客观、公正地评价中小学教师专业能力水平，根据人力资源和社会保障部、教育部</w:t>
      </w:r>
      <w:r>
        <w:rPr>
          <w:kern w:val="0"/>
          <w:szCs w:val="32"/>
        </w:rPr>
        <w:t>《关于印发〈关于深化中小学教师职称制度改革的指导意见》（人社部发〔</w:t>
      </w:r>
      <w:r>
        <w:rPr>
          <w:kern w:val="0"/>
          <w:szCs w:val="32"/>
        </w:rPr>
        <w:t>2015</w:t>
      </w:r>
      <w:r>
        <w:rPr>
          <w:rFonts w:ascii="仿宋_GB2312" w:hint="eastAsia"/>
          <w:kern w:val="0"/>
          <w:szCs w:val="32"/>
        </w:rPr>
        <w:t>〕</w:t>
      </w:r>
      <w:r>
        <w:rPr>
          <w:kern w:val="0"/>
          <w:szCs w:val="32"/>
        </w:rPr>
        <w:t>79</w:t>
      </w:r>
      <w:r>
        <w:rPr>
          <w:rFonts w:ascii="仿宋_GB2312" w:hint="eastAsia"/>
          <w:kern w:val="0"/>
          <w:szCs w:val="32"/>
        </w:rPr>
        <w:t>号）</w:t>
      </w:r>
      <w:r>
        <w:rPr>
          <w:szCs w:val="32"/>
        </w:rPr>
        <w:t>及有关规定，结合实际，制定本办法。</w:t>
      </w:r>
    </w:p>
    <w:p w:rsidR="007E0928" w:rsidRDefault="007E0928" w:rsidP="007E0928">
      <w:pPr>
        <w:spacing w:line="600" w:lineRule="exact"/>
        <w:ind w:firstLineChars="196" w:firstLine="623"/>
        <w:rPr>
          <w:szCs w:val="32"/>
        </w:rPr>
      </w:pPr>
      <w:r>
        <w:rPr>
          <w:szCs w:val="32"/>
        </w:rPr>
        <w:t>第二条</w:t>
      </w:r>
      <w:r>
        <w:rPr>
          <w:szCs w:val="32"/>
        </w:rPr>
        <w:t xml:space="preserve">  </w:t>
      </w:r>
      <w:r>
        <w:rPr>
          <w:szCs w:val="32"/>
        </w:rPr>
        <w:t>本办法所说中小学教师职称评审是指对通过参加正高级教师、高级教师、一级教师、二级教师、三级教师岗位竞争推荐，拟聘为上一职称等级人选的师德、业绩和能力是否达到相应标准要求的综合评价，是中小学教师岗位聘用的重要依据和关键环节。</w:t>
      </w:r>
    </w:p>
    <w:p w:rsidR="007E0928" w:rsidRDefault="007E0928" w:rsidP="007E0928">
      <w:pPr>
        <w:spacing w:line="600" w:lineRule="exact"/>
        <w:ind w:firstLineChars="196" w:firstLine="623"/>
        <w:rPr>
          <w:szCs w:val="32"/>
        </w:rPr>
      </w:pPr>
      <w:r>
        <w:rPr>
          <w:szCs w:val="32"/>
        </w:rPr>
        <w:t>第三条</w:t>
      </w:r>
      <w:r>
        <w:rPr>
          <w:szCs w:val="32"/>
        </w:rPr>
        <w:t xml:space="preserve">  </w:t>
      </w:r>
      <w:r>
        <w:rPr>
          <w:szCs w:val="32"/>
        </w:rPr>
        <w:t>中小学教师职称评审，必须在核定的教师岗位结构比例内进行，不再进行岗位结构比例之外、与岗位聘用相脱离的资格评审。</w:t>
      </w:r>
    </w:p>
    <w:p w:rsidR="007E0928" w:rsidRDefault="007E0928" w:rsidP="007E0928">
      <w:pPr>
        <w:spacing w:line="600" w:lineRule="exact"/>
        <w:ind w:firstLineChars="196" w:firstLine="623"/>
        <w:rPr>
          <w:szCs w:val="32"/>
        </w:rPr>
      </w:pPr>
      <w:r>
        <w:rPr>
          <w:szCs w:val="32"/>
        </w:rPr>
        <w:t>第四条</w:t>
      </w:r>
      <w:r>
        <w:rPr>
          <w:szCs w:val="32"/>
        </w:rPr>
        <w:t xml:space="preserve">  </w:t>
      </w:r>
      <w:r>
        <w:rPr>
          <w:szCs w:val="32"/>
        </w:rPr>
        <w:t>中小学教师职称评审，坚持客观公正、公开透明、育人为本、德育为先的原则，实行同行专家评价，重在社会和业内认可。</w:t>
      </w:r>
    </w:p>
    <w:p w:rsidR="007E0928" w:rsidRDefault="007E0928" w:rsidP="007E0928">
      <w:pPr>
        <w:spacing w:line="600" w:lineRule="exact"/>
        <w:ind w:firstLineChars="196" w:firstLine="623"/>
        <w:rPr>
          <w:szCs w:val="32"/>
        </w:rPr>
      </w:pPr>
      <w:r>
        <w:rPr>
          <w:szCs w:val="32"/>
        </w:rPr>
        <w:lastRenderedPageBreak/>
        <w:t>第五条</w:t>
      </w:r>
      <w:r>
        <w:rPr>
          <w:szCs w:val="32"/>
        </w:rPr>
        <w:t xml:space="preserve">  </w:t>
      </w:r>
      <w:r>
        <w:rPr>
          <w:szCs w:val="32"/>
        </w:rPr>
        <w:t>中小学教师职称评审实行分级管理。正高级教师由省人力资源和社会保障厅、省教育厅组织评审，报人力资源和社会保障部、教育部备案；其他等级教师职称评审按原管理办法组织实施。</w:t>
      </w:r>
    </w:p>
    <w:p w:rsidR="007E0928" w:rsidRDefault="007E0928" w:rsidP="007E0928">
      <w:pPr>
        <w:spacing w:line="600" w:lineRule="exact"/>
        <w:ind w:firstLineChars="196" w:firstLine="623"/>
        <w:rPr>
          <w:strike/>
          <w:szCs w:val="32"/>
        </w:rPr>
      </w:pPr>
    </w:p>
    <w:p w:rsidR="007E0928" w:rsidRDefault="007E0928" w:rsidP="007E0928">
      <w:pPr>
        <w:spacing w:line="600" w:lineRule="exact"/>
        <w:jc w:val="center"/>
        <w:rPr>
          <w:rFonts w:eastAsia="黑体"/>
          <w:szCs w:val="32"/>
        </w:rPr>
      </w:pPr>
      <w:r>
        <w:rPr>
          <w:rFonts w:eastAsia="黑体"/>
          <w:szCs w:val="32"/>
        </w:rPr>
        <w:t>第二章</w:t>
      </w:r>
      <w:r>
        <w:rPr>
          <w:rFonts w:eastAsia="黑体"/>
          <w:szCs w:val="32"/>
        </w:rPr>
        <w:t xml:space="preserve">   </w:t>
      </w:r>
      <w:r>
        <w:rPr>
          <w:rFonts w:eastAsia="黑体"/>
          <w:szCs w:val="32"/>
        </w:rPr>
        <w:t>申</w:t>
      </w:r>
      <w:r>
        <w:rPr>
          <w:rFonts w:eastAsia="黑体"/>
          <w:szCs w:val="32"/>
        </w:rPr>
        <w:t xml:space="preserve"> </w:t>
      </w:r>
      <w:r>
        <w:rPr>
          <w:rFonts w:eastAsia="黑体"/>
          <w:szCs w:val="32"/>
        </w:rPr>
        <w:t>报</w:t>
      </w:r>
    </w:p>
    <w:p w:rsidR="007E0928" w:rsidRDefault="007E0928" w:rsidP="007E0928">
      <w:pPr>
        <w:spacing w:line="600" w:lineRule="exact"/>
        <w:ind w:firstLineChars="196" w:firstLine="623"/>
        <w:rPr>
          <w:szCs w:val="32"/>
        </w:rPr>
      </w:pPr>
      <w:r>
        <w:rPr>
          <w:szCs w:val="32"/>
        </w:rPr>
        <w:t>第六条</w:t>
      </w:r>
      <w:r>
        <w:rPr>
          <w:szCs w:val="32"/>
        </w:rPr>
        <w:t xml:space="preserve">  </w:t>
      </w:r>
      <w:r>
        <w:rPr>
          <w:szCs w:val="32"/>
        </w:rPr>
        <w:t>申报评审中小学教师职称，必须符合《福建省中小学教师水平评价标准条件》、《福建省幼儿教师水平评价标准条件》中规定的标准条件和要求。</w:t>
      </w:r>
    </w:p>
    <w:p w:rsidR="007E0928" w:rsidRDefault="007E0928" w:rsidP="007E0928">
      <w:pPr>
        <w:spacing w:line="600" w:lineRule="exact"/>
        <w:ind w:firstLineChars="196" w:firstLine="623"/>
        <w:rPr>
          <w:szCs w:val="32"/>
        </w:rPr>
      </w:pPr>
      <w:r>
        <w:rPr>
          <w:szCs w:val="32"/>
        </w:rPr>
        <w:t>第七条</w:t>
      </w:r>
      <w:r>
        <w:rPr>
          <w:szCs w:val="32"/>
        </w:rPr>
        <w:t xml:space="preserve">  </w:t>
      </w:r>
      <w:r>
        <w:rPr>
          <w:szCs w:val="32"/>
        </w:rPr>
        <w:t>中小学教师申报评审职称，须个人提出申请，按要求填写《中小学教师职称评审表》、《中小学教师职称评审简明表》，并如实提供相关申报评审材料。</w:t>
      </w:r>
    </w:p>
    <w:p w:rsidR="007E0928" w:rsidRDefault="007E0928" w:rsidP="007E0928">
      <w:pPr>
        <w:spacing w:line="600" w:lineRule="exact"/>
        <w:ind w:firstLineChars="196" w:firstLine="623"/>
        <w:rPr>
          <w:szCs w:val="32"/>
        </w:rPr>
      </w:pPr>
      <w:r>
        <w:rPr>
          <w:szCs w:val="32"/>
        </w:rPr>
        <w:t>第八条</w:t>
      </w:r>
      <w:r>
        <w:rPr>
          <w:szCs w:val="32"/>
        </w:rPr>
        <w:t xml:space="preserve">  </w:t>
      </w:r>
      <w:r>
        <w:rPr>
          <w:szCs w:val="32"/>
        </w:rPr>
        <w:t>中小学教师提出申请，经所在学校（单位）和主管部门批准，组织竞争推荐申报（可以跨校竞聘）。</w:t>
      </w:r>
    </w:p>
    <w:p w:rsidR="007E0928" w:rsidRDefault="007E0928" w:rsidP="007E0928">
      <w:pPr>
        <w:spacing w:line="600" w:lineRule="exact"/>
        <w:ind w:firstLine="645"/>
        <w:rPr>
          <w:szCs w:val="32"/>
        </w:rPr>
      </w:pPr>
    </w:p>
    <w:p w:rsidR="007E0928" w:rsidRDefault="007E0928" w:rsidP="007E0928">
      <w:pPr>
        <w:spacing w:line="600" w:lineRule="exact"/>
        <w:jc w:val="center"/>
        <w:rPr>
          <w:rFonts w:eastAsia="黑体"/>
          <w:szCs w:val="32"/>
        </w:rPr>
      </w:pPr>
      <w:r>
        <w:rPr>
          <w:rFonts w:eastAsia="黑体"/>
          <w:szCs w:val="32"/>
        </w:rPr>
        <w:t>第三章</w:t>
      </w:r>
      <w:r>
        <w:rPr>
          <w:rFonts w:eastAsia="黑体"/>
          <w:szCs w:val="32"/>
        </w:rPr>
        <w:t xml:space="preserve">  </w:t>
      </w:r>
      <w:r>
        <w:rPr>
          <w:rFonts w:eastAsia="黑体"/>
          <w:szCs w:val="32"/>
        </w:rPr>
        <w:t>推</w:t>
      </w:r>
      <w:r>
        <w:rPr>
          <w:rFonts w:eastAsia="黑体"/>
          <w:szCs w:val="32"/>
        </w:rPr>
        <w:t xml:space="preserve"> </w:t>
      </w:r>
      <w:r>
        <w:rPr>
          <w:rFonts w:eastAsia="黑体"/>
          <w:szCs w:val="32"/>
        </w:rPr>
        <w:t>荐</w:t>
      </w:r>
    </w:p>
    <w:p w:rsidR="007E0928" w:rsidRDefault="007E0928" w:rsidP="007E0928">
      <w:pPr>
        <w:spacing w:line="600" w:lineRule="exact"/>
        <w:ind w:firstLineChars="196" w:firstLine="623"/>
        <w:rPr>
          <w:szCs w:val="32"/>
        </w:rPr>
      </w:pPr>
      <w:r>
        <w:rPr>
          <w:szCs w:val="32"/>
        </w:rPr>
        <w:t>第九条</w:t>
      </w:r>
      <w:r>
        <w:rPr>
          <w:szCs w:val="32"/>
        </w:rPr>
        <w:t xml:space="preserve">  </w:t>
      </w:r>
      <w:r>
        <w:rPr>
          <w:szCs w:val="32"/>
        </w:rPr>
        <w:t>根据教师岗位空缺数量和工作需要，组织竞争推荐，并按一定比例（不超过</w:t>
      </w:r>
      <w:r>
        <w:rPr>
          <w:szCs w:val="32"/>
        </w:rPr>
        <w:t>1</w:t>
      </w:r>
      <w:r>
        <w:rPr>
          <w:rFonts w:ascii="仿宋_GB2312" w:hint="eastAsia"/>
          <w:szCs w:val="32"/>
        </w:rPr>
        <w:t>：</w:t>
      </w:r>
      <w:r>
        <w:rPr>
          <w:szCs w:val="32"/>
        </w:rPr>
        <w:t>1.</w:t>
      </w:r>
      <w:r>
        <w:rPr>
          <w:rFonts w:ascii="仿宋_GB2312" w:hint="eastAsia"/>
          <w:szCs w:val="32"/>
        </w:rPr>
        <w:t>2</w:t>
      </w:r>
      <w:r>
        <w:rPr>
          <w:szCs w:val="32"/>
        </w:rPr>
        <w:t>）差额确定推荐人选。已取得相应专业技术职务资格未被聘用的和未取得相应专业技术职务资格、符合岗位申报条件的教师均可参加竞争推荐</w:t>
      </w:r>
      <w:r>
        <w:rPr>
          <w:szCs w:val="32"/>
        </w:rPr>
        <w:t xml:space="preserve"> </w:t>
      </w:r>
      <w:r>
        <w:rPr>
          <w:szCs w:val="32"/>
        </w:rPr>
        <w:t>，推荐人选中已具备相应资格与晋升评聘的人员比例由设区市研究确定。通过竞争推</w:t>
      </w:r>
      <w:r>
        <w:rPr>
          <w:szCs w:val="32"/>
        </w:rPr>
        <w:lastRenderedPageBreak/>
        <w:t>荐，已取得相应专业技术职务资格的，可由学校（单位）直接聘用；未取得相应专业技术职务资格的，须通过评委会差额评审后再聘用到相应教师岗位。</w:t>
      </w:r>
    </w:p>
    <w:p w:rsidR="007E0928" w:rsidRDefault="007E0928" w:rsidP="007E0928">
      <w:pPr>
        <w:spacing w:line="600" w:lineRule="exact"/>
        <w:ind w:firstLineChars="196" w:firstLine="623"/>
        <w:rPr>
          <w:szCs w:val="32"/>
        </w:rPr>
      </w:pPr>
      <w:r>
        <w:rPr>
          <w:szCs w:val="32"/>
        </w:rPr>
        <w:t>第十条</w:t>
      </w:r>
      <w:r>
        <w:rPr>
          <w:szCs w:val="32"/>
        </w:rPr>
        <w:t xml:space="preserve">  </w:t>
      </w:r>
      <w:r>
        <w:rPr>
          <w:szCs w:val="32"/>
        </w:rPr>
        <w:t>学校（单位）通过教职工代表大会或教职工大会等民主程序产生以一线教师为主（不少于二分之一）的推荐委员会（一般不少于</w:t>
      </w:r>
      <w:r>
        <w:rPr>
          <w:szCs w:val="32"/>
        </w:rPr>
        <w:t>7</w:t>
      </w:r>
      <w:r>
        <w:rPr>
          <w:rFonts w:ascii="仿宋_GB2312" w:hint="eastAsia"/>
          <w:szCs w:val="32"/>
        </w:rPr>
        <w:t>人），对参加竞争推荐人员的师德、业绩、能力及任现职以来各学年度的考核情况进行量化评价，提出综合推荐意见，经学校行政办公会议研究之后在单位公示。公示期不少于</w:t>
      </w:r>
      <w:r>
        <w:rPr>
          <w:szCs w:val="32"/>
        </w:rPr>
        <w:t>5</w:t>
      </w:r>
      <w:r>
        <w:rPr>
          <w:rFonts w:ascii="仿宋_GB2312" w:hint="eastAsia"/>
          <w:szCs w:val="32"/>
        </w:rPr>
        <w:t>个工作日，公示无异议后方可上报。</w:t>
      </w:r>
    </w:p>
    <w:p w:rsidR="007E0928" w:rsidRDefault="007E0928" w:rsidP="007E0928">
      <w:pPr>
        <w:spacing w:line="600" w:lineRule="exact"/>
        <w:ind w:firstLineChars="196" w:firstLine="623"/>
        <w:rPr>
          <w:rFonts w:eastAsia="仿宋"/>
          <w:szCs w:val="32"/>
        </w:rPr>
      </w:pPr>
      <w:r>
        <w:rPr>
          <w:szCs w:val="32"/>
        </w:rPr>
        <w:t>第十一条</w:t>
      </w:r>
      <w:r>
        <w:rPr>
          <w:szCs w:val="32"/>
        </w:rPr>
        <w:t xml:space="preserve">  </w:t>
      </w:r>
      <w:r>
        <w:rPr>
          <w:szCs w:val="32"/>
        </w:rPr>
        <w:t>推荐单位对申报材料进行审查，签署意见，负责人签字并加盖印鉴后，及时送呈报部门。</w:t>
      </w:r>
    </w:p>
    <w:p w:rsidR="007E0928" w:rsidRDefault="007E0928" w:rsidP="007E0928">
      <w:pPr>
        <w:spacing w:line="600" w:lineRule="exact"/>
        <w:ind w:firstLine="645"/>
        <w:rPr>
          <w:rFonts w:eastAsia="仿宋"/>
          <w:szCs w:val="32"/>
        </w:rPr>
      </w:pPr>
    </w:p>
    <w:p w:rsidR="007E0928" w:rsidRDefault="007E0928" w:rsidP="007E0928">
      <w:pPr>
        <w:spacing w:line="600" w:lineRule="exact"/>
        <w:jc w:val="center"/>
        <w:rPr>
          <w:rFonts w:eastAsia="黑体"/>
          <w:szCs w:val="32"/>
        </w:rPr>
      </w:pPr>
      <w:r>
        <w:rPr>
          <w:rFonts w:eastAsia="黑体"/>
          <w:szCs w:val="32"/>
        </w:rPr>
        <w:t>第四章</w:t>
      </w:r>
      <w:r>
        <w:rPr>
          <w:rFonts w:eastAsia="黑体"/>
          <w:szCs w:val="32"/>
        </w:rPr>
        <w:t xml:space="preserve">  </w:t>
      </w:r>
      <w:r>
        <w:rPr>
          <w:rFonts w:eastAsia="黑体"/>
          <w:szCs w:val="32"/>
        </w:rPr>
        <w:t>呈</w:t>
      </w:r>
      <w:r>
        <w:rPr>
          <w:rFonts w:eastAsia="黑体"/>
          <w:szCs w:val="32"/>
        </w:rPr>
        <w:t xml:space="preserve"> </w:t>
      </w:r>
      <w:r>
        <w:rPr>
          <w:rFonts w:eastAsia="黑体"/>
          <w:szCs w:val="32"/>
        </w:rPr>
        <w:t>报</w:t>
      </w:r>
    </w:p>
    <w:p w:rsidR="007E0928" w:rsidRDefault="007E0928" w:rsidP="007E0928">
      <w:pPr>
        <w:spacing w:line="600" w:lineRule="exact"/>
        <w:ind w:firstLineChars="196" w:firstLine="623"/>
        <w:rPr>
          <w:szCs w:val="32"/>
        </w:rPr>
      </w:pPr>
      <w:r>
        <w:rPr>
          <w:szCs w:val="32"/>
        </w:rPr>
        <w:t>第十二条</w:t>
      </w:r>
      <w:r>
        <w:rPr>
          <w:szCs w:val="32"/>
        </w:rPr>
        <w:t xml:space="preserve">  </w:t>
      </w:r>
      <w:r>
        <w:rPr>
          <w:szCs w:val="32"/>
        </w:rPr>
        <w:t>申报材料必须经呈报部门审查同意并签署呈报意见后，评审委员会方可受理。</w:t>
      </w:r>
    </w:p>
    <w:p w:rsidR="007E0928" w:rsidRDefault="007E0928" w:rsidP="007E0928">
      <w:pPr>
        <w:spacing w:line="600" w:lineRule="exact"/>
        <w:ind w:firstLineChars="196" w:firstLine="623"/>
        <w:rPr>
          <w:szCs w:val="32"/>
        </w:rPr>
      </w:pPr>
      <w:r>
        <w:rPr>
          <w:szCs w:val="32"/>
        </w:rPr>
        <w:t>（一）三级教师、二级教师、一级教师和高级教师申报材料，县（市、区）以下所属学校（单位）的，由县（市、区）政府人社部门会同教育部门呈报；省、市所属学校（单位）的，由主管部门呈报。</w:t>
      </w:r>
    </w:p>
    <w:p w:rsidR="007E0928" w:rsidRDefault="007E0928" w:rsidP="007E0928">
      <w:pPr>
        <w:spacing w:line="600" w:lineRule="exact"/>
        <w:ind w:firstLineChars="196" w:firstLine="623"/>
        <w:rPr>
          <w:szCs w:val="32"/>
        </w:rPr>
      </w:pPr>
      <w:r>
        <w:rPr>
          <w:szCs w:val="32"/>
        </w:rPr>
        <w:t>（二）正高级教师申报材料，由人社部门会同教育部门呈报（省属单位由主管部门呈报）。</w:t>
      </w:r>
    </w:p>
    <w:p w:rsidR="007E0928" w:rsidRDefault="007E0928" w:rsidP="007E0928">
      <w:pPr>
        <w:spacing w:line="600" w:lineRule="exact"/>
        <w:ind w:firstLineChars="196" w:firstLine="623"/>
        <w:rPr>
          <w:szCs w:val="32"/>
        </w:rPr>
      </w:pPr>
      <w:r>
        <w:rPr>
          <w:szCs w:val="32"/>
        </w:rPr>
        <w:lastRenderedPageBreak/>
        <w:t>第十三条</w:t>
      </w:r>
      <w:r>
        <w:rPr>
          <w:szCs w:val="32"/>
        </w:rPr>
        <w:t xml:space="preserve">  </w:t>
      </w:r>
      <w:r>
        <w:rPr>
          <w:szCs w:val="32"/>
        </w:rPr>
        <w:t>呈报部门应对评审材料进行认真审查，严格把关，按照规定的评审材料的类别和数量及时呈报到相应评审委员会办事机构。</w:t>
      </w:r>
    </w:p>
    <w:p w:rsidR="007E0928" w:rsidRDefault="007E0928" w:rsidP="007E0928">
      <w:pPr>
        <w:spacing w:line="600" w:lineRule="exact"/>
        <w:jc w:val="center"/>
        <w:rPr>
          <w:rFonts w:eastAsia="黑体"/>
          <w:szCs w:val="32"/>
        </w:rPr>
      </w:pPr>
      <w:r>
        <w:rPr>
          <w:rFonts w:eastAsia="黑体"/>
          <w:szCs w:val="32"/>
        </w:rPr>
        <w:t>第五章</w:t>
      </w:r>
      <w:r>
        <w:rPr>
          <w:rFonts w:eastAsia="黑体"/>
          <w:szCs w:val="32"/>
        </w:rPr>
        <w:t xml:space="preserve">  </w:t>
      </w:r>
      <w:r>
        <w:rPr>
          <w:rFonts w:eastAsia="黑体"/>
          <w:szCs w:val="32"/>
        </w:rPr>
        <w:t>评</w:t>
      </w:r>
      <w:r>
        <w:rPr>
          <w:rFonts w:eastAsia="黑体"/>
          <w:szCs w:val="32"/>
        </w:rPr>
        <w:t xml:space="preserve"> </w:t>
      </w:r>
      <w:r>
        <w:rPr>
          <w:rFonts w:eastAsia="黑体"/>
          <w:szCs w:val="32"/>
        </w:rPr>
        <w:t>审</w:t>
      </w:r>
    </w:p>
    <w:p w:rsidR="007E0928" w:rsidRDefault="007E0928" w:rsidP="007E0928">
      <w:pPr>
        <w:spacing w:line="600" w:lineRule="exact"/>
        <w:ind w:firstLineChars="196" w:firstLine="623"/>
        <w:rPr>
          <w:szCs w:val="32"/>
        </w:rPr>
      </w:pPr>
      <w:r>
        <w:rPr>
          <w:szCs w:val="32"/>
        </w:rPr>
        <w:t>第十四条</w:t>
      </w:r>
      <w:r>
        <w:rPr>
          <w:szCs w:val="32"/>
        </w:rPr>
        <w:t xml:space="preserve">  </w:t>
      </w:r>
      <w:r>
        <w:rPr>
          <w:szCs w:val="32"/>
        </w:rPr>
        <w:t>教育行政部门职改办根据要求受理申报材料，进行分类整理，制定评审工作方案，经评审委员会组建部门审核同意后组织实施。评审前应组织专人（须有一定数量的同行专家）逐一进行认真细致的审查核实，符合规定要求的，再提交评审委员会评审。不符合要求的材料一律不予受理。</w:t>
      </w:r>
    </w:p>
    <w:p w:rsidR="007E0928" w:rsidRDefault="007E0928" w:rsidP="007E0928">
      <w:pPr>
        <w:spacing w:line="600" w:lineRule="exact"/>
        <w:ind w:firstLineChars="196" w:firstLine="623"/>
        <w:rPr>
          <w:szCs w:val="32"/>
        </w:rPr>
      </w:pPr>
      <w:r>
        <w:rPr>
          <w:szCs w:val="32"/>
        </w:rPr>
        <w:t>第十五条</w:t>
      </w:r>
      <w:r>
        <w:rPr>
          <w:szCs w:val="32"/>
        </w:rPr>
        <w:t xml:space="preserve">  </w:t>
      </w:r>
      <w:r>
        <w:rPr>
          <w:szCs w:val="32"/>
        </w:rPr>
        <w:t>中小学教师职称实行评审委员会评审制度。根据评审的需要分别组建正高级、高级、中级、初级教师职称评审委员会。正高级教师职称评审委员会执行委员一般不少于</w:t>
      </w:r>
      <w:r>
        <w:rPr>
          <w:szCs w:val="32"/>
        </w:rPr>
        <w:t>25</w:t>
      </w:r>
      <w:r>
        <w:rPr>
          <w:rFonts w:ascii="仿宋_GB2312" w:hint="eastAsia"/>
          <w:szCs w:val="32"/>
        </w:rPr>
        <w:t>人，高级教师职称评审委员会执行委员一般不少于</w:t>
      </w:r>
      <w:r>
        <w:rPr>
          <w:szCs w:val="32"/>
        </w:rPr>
        <w:t>17</w:t>
      </w:r>
      <w:r>
        <w:rPr>
          <w:rFonts w:ascii="仿宋_GB2312" w:hint="eastAsia"/>
          <w:szCs w:val="32"/>
        </w:rPr>
        <w:t>人，中级教师职称评审委员会执行委员一般不少于</w:t>
      </w:r>
      <w:r>
        <w:rPr>
          <w:szCs w:val="32"/>
        </w:rPr>
        <w:t>13</w:t>
      </w:r>
      <w:r>
        <w:rPr>
          <w:rFonts w:ascii="仿宋_GB2312" w:hint="eastAsia"/>
          <w:szCs w:val="32"/>
        </w:rPr>
        <w:t>人，初级教师职称评审委员会执行委员一般不少于</w:t>
      </w:r>
      <w:r>
        <w:rPr>
          <w:szCs w:val="32"/>
        </w:rPr>
        <w:t>7</w:t>
      </w:r>
      <w:r>
        <w:rPr>
          <w:rFonts w:ascii="仿宋_GB2312" w:hint="eastAsia"/>
          <w:szCs w:val="32"/>
        </w:rPr>
        <w:t>人。评审委员会执行委员须由现聘为相应及以上职称等级的教师组成。正高级教师职称评审委员会执行委员由高等院校从事基础教育研究的教授、教育教学研究机构研究员，相同或相近专业的专家和长期在中小学一线教学、担任高级教师</w:t>
      </w:r>
      <w:r>
        <w:rPr>
          <w:szCs w:val="32"/>
        </w:rPr>
        <w:t>10</w:t>
      </w:r>
      <w:r>
        <w:rPr>
          <w:rFonts w:ascii="仿宋_GB2312" w:hint="eastAsia"/>
          <w:szCs w:val="32"/>
        </w:rPr>
        <w:t>年以上，教育教学能力突出、具有良好师德和一定知名度的高水平教师组成，中小学领域的专家不少于二分之一。</w:t>
      </w:r>
    </w:p>
    <w:p w:rsidR="007E0928" w:rsidRDefault="007E0928" w:rsidP="007E0928">
      <w:pPr>
        <w:spacing w:line="600" w:lineRule="exact"/>
        <w:ind w:firstLineChars="196" w:firstLine="623"/>
        <w:rPr>
          <w:szCs w:val="32"/>
        </w:rPr>
      </w:pPr>
      <w:r>
        <w:rPr>
          <w:szCs w:val="32"/>
        </w:rPr>
        <w:t>第十六条</w:t>
      </w:r>
      <w:r>
        <w:rPr>
          <w:szCs w:val="32"/>
        </w:rPr>
        <w:t xml:space="preserve">  </w:t>
      </w:r>
      <w:r>
        <w:rPr>
          <w:szCs w:val="32"/>
        </w:rPr>
        <w:t>评审工作的基本程序：</w:t>
      </w:r>
    </w:p>
    <w:p w:rsidR="007E0928" w:rsidRDefault="007E0928" w:rsidP="007E0928">
      <w:pPr>
        <w:spacing w:line="600" w:lineRule="exact"/>
        <w:ind w:firstLineChars="196" w:firstLine="623"/>
        <w:rPr>
          <w:szCs w:val="32"/>
        </w:rPr>
      </w:pPr>
      <w:r>
        <w:rPr>
          <w:szCs w:val="32"/>
        </w:rPr>
        <w:lastRenderedPageBreak/>
        <w:t>（一）教育行政部门职改办简要汇报准备工作情况。</w:t>
      </w:r>
    </w:p>
    <w:p w:rsidR="007E0928" w:rsidRDefault="007E0928" w:rsidP="007E0928">
      <w:pPr>
        <w:spacing w:line="600" w:lineRule="exact"/>
        <w:ind w:firstLineChars="196" w:firstLine="623"/>
        <w:rPr>
          <w:szCs w:val="32"/>
        </w:rPr>
      </w:pPr>
      <w:r>
        <w:rPr>
          <w:szCs w:val="32"/>
        </w:rPr>
        <w:t>（二）学科评议组成员或评审委员会执行委员分组审阅评审材料，集体评议讨论，提出初步评议意见。申报一级教师职称须参加说课讲课，申报高级教师、正高级教师职称须参加说课讲课、面试答辩等。</w:t>
      </w:r>
    </w:p>
    <w:p w:rsidR="007E0928" w:rsidRDefault="007E0928" w:rsidP="007E0928">
      <w:pPr>
        <w:spacing w:line="600" w:lineRule="exact"/>
        <w:ind w:firstLineChars="196" w:firstLine="623"/>
        <w:rPr>
          <w:szCs w:val="32"/>
        </w:rPr>
      </w:pPr>
      <w:r>
        <w:rPr>
          <w:szCs w:val="32"/>
        </w:rPr>
        <w:t>（三）评议组向评审委员会汇报评议情况。</w:t>
      </w:r>
    </w:p>
    <w:p w:rsidR="007E0928" w:rsidRDefault="007E0928" w:rsidP="007E0928">
      <w:pPr>
        <w:spacing w:line="600" w:lineRule="exact"/>
        <w:ind w:firstLineChars="196" w:firstLine="623"/>
        <w:rPr>
          <w:szCs w:val="32"/>
        </w:rPr>
      </w:pPr>
      <w:r>
        <w:rPr>
          <w:szCs w:val="32"/>
        </w:rPr>
        <w:t>（四）评审委员会全体执行委员审议，进行综合评价，最后根据单位岗位使用情况以无记名投票方式表决。</w:t>
      </w:r>
    </w:p>
    <w:p w:rsidR="007E0928" w:rsidRDefault="007E0928" w:rsidP="007E0928">
      <w:pPr>
        <w:spacing w:line="600" w:lineRule="exact"/>
        <w:ind w:firstLineChars="196" w:firstLine="623"/>
        <w:rPr>
          <w:szCs w:val="32"/>
        </w:rPr>
      </w:pPr>
      <w:r>
        <w:rPr>
          <w:szCs w:val="32"/>
        </w:rPr>
        <w:t>第十七条</w:t>
      </w:r>
      <w:r>
        <w:rPr>
          <w:szCs w:val="32"/>
        </w:rPr>
        <w:t xml:space="preserve">  </w:t>
      </w:r>
      <w:r>
        <w:rPr>
          <w:rFonts w:ascii="仿宋_GB2312" w:hint="eastAsia"/>
          <w:szCs w:val="32"/>
        </w:rPr>
        <w:t>评审组织部门</w:t>
      </w:r>
      <w:r>
        <w:rPr>
          <w:szCs w:val="32"/>
        </w:rPr>
        <w:t>对经评审委员会评审通过的人员</w:t>
      </w:r>
      <w:r>
        <w:rPr>
          <w:rFonts w:ascii="仿宋_GB2312" w:hint="eastAsia"/>
          <w:szCs w:val="32"/>
        </w:rPr>
        <w:t>要进行为期</w:t>
      </w:r>
      <w:r>
        <w:rPr>
          <w:szCs w:val="32"/>
        </w:rPr>
        <w:t>5</w:t>
      </w:r>
      <w:r>
        <w:rPr>
          <w:rFonts w:ascii="仿宋_GB2312" w:hint="eastAsia"/>
          <w:szCs w:val="32"/>
        </w:rPr>
        <w:t>个工作日的公示</w:t>
      </w:r>
      <w:r>
        <w:rPr>
          <w:szCs w:val="32"/>
        </w:rPr>
        <w:t>。</w:t>
      </w:r>
    </w:p>
    <w:p w:rsidR="007E0928" w:rsidRDefault="007E0928" w:rsidP="007E0928">
      <w:pPr>
        <w:spacing w:line="600" w:lineRule="exact"/>
        <w:ind w:firstLineChars="196" w:firstLine="623"/>
        <w:rPr>
          <w:rFonts w:eastAsia="仿宋"/>
          <w:szCs w:val="32"/>
        </w:rPr>
      </w:pPr>
      <w:r>
        <w:rPr>
          <w:szCs w:val="32"/>
        </w:rPr>
        <w:t>第十八条</w:t>
      </w:r>
      <w:r>
        <w:rPr>
          <w:szCs w:val="32"/>
        </w:rPr>
        <w:t xml:space="preserve">  </w:t>
      </w:r>
      <w:r>
        <w:rPr>
          <w:szCs w:val="32"/>
        </w:rPr>
        <w:t>教育行政部门职改办写出工作总结、会议纪要等，对评审工作进行认真总结，并按要求整理好有关评审材料，公示期结束后及时报送批准。</w:t>
      </w:r>
    </w:p>
    <w:p w:rsidR="007E0928" w:rsidRDefault="007E0928" w:rsidP="007E0928">
      <w:pPr>
        <w:spacing w:line="600" w:lineRule="exact"/>
        <w:ind w:firstLine="645"/>
        <w:rPr>
          <w:rFonts w:eastAsia="仿宋"/>
          <w:szCs w:val="32"/>
        </w:rPr>
      </w:pPr>
    </w:p>
    <w:p w:rsidR="007E0928" w:rsidRDefault="007E0928" w:rsidP="007E0928">
      <w:pPr>
        <w:spacing w:line="600" w:lineRule="exact"/>
        <w:jc w:val="center"/>
        <w:rPr>
          <w:b/>
          <w:bCs/>
          <w:szCs w:val="32"/>
        </w:rPr>
      </w:pPr>
      <w:r>
        <w:rPr>
          <w:rFonts w:eastAsia="黑体"/>
          <w:szCs w:val="32"/>
        </w:rPr>
        <w:t>第六章</w:t>
      </w:r>
      <w:r>
        <w:rPr>
          <w:rFonts w:eastAsia="黑体"/>
          <w:szCs w:val="32"/>
        </w:rPr>
        <w:t xml:space="preserve">  </w:t>
      </w:r>
      <w:r>
        <w:rPr>
          <w:rFonts w:eastAsia="黑体"/>
          <w:szCs w:val="32"/>
        </w:rPr>
        <w:t>核准公布</w:t>
      </w:r>
    </w:p>
    <w:p w:rsidR="007E0928" w:rsidRDefault="007E0928" w:rsidP="007E0928">
      <w:pPr>
        <w:spacing w:line="600" w:lineRule="exact"/>
        <w:ind w:firstLineChars="196" w:firstLine="623"/>
        <w:rPr>
          <w:szCs w:val="32"/>
        </w:rPr>
      </w:pPr>
      <w:r>
        <w:rPr>
          <w:szCs w:val="32"/>
        </w:rPr>
        <w:t>第十九条</w:t>
      </w:r>
      <w:r>
        <w:rPr>
          <w:szCs w:val="32"/>
        </w:rPr>
        <w:t xml:space="preserve">  </w:t>
      </w:r>
      <w:r>
        <w:rPr>
          <w:szCs w:val="32"/>
        </w:rPr>
        <w:t>经评审委员会评审通过且公示无异议的，或公示有异议经调查核实符合条件的，由评审委员会组建部门核准并正式行文公布。评审未通过的人员，不再重新召开评审会议对其进行复议，当年度不得再改送其他评审委员会评审。</w:t>
      </w:r>
    </w:p>
    <w:p w:rsidR="007E0928" w:rsidRDefault="007E0928" w:rsidP="007E0928">
      <w:pPr>
        <w:spacing w:line="600" w:lineRule="exact"/>
        <w:ind w:firstLineChars="196" w:firstLine="623"/>
        <w:rPr>
          <w:rFonts w:eastAsia="仿宋"/>
          <w:szCs w:val="32"/>
        </w:rPr>
      </w:pPr>
      <w:r>
        <w:rPr>
          <w:szCs w:val="32"/>
        </w:rPr>
        <w:t>第二十条</w:t>
      </w:r>
      <w:r>
        <w:rPr>
          <w:szCs w:val="32"/>
        </w:rPr>
        <w:t xml:space="preserve">  </w:t>
      </w:r>
      <w:r>
        <w:rPr>
          <w:szCs w:val="32"/>
        </w:rPr>
        <w:t>经核准公布的，颁发统一制式的专业技术职务任职资格证书。《中小学教师职称评审表》存入本人档案。</w:t>
      </w:r>
    </w:p>
    <w:p w:rsidR="007E0928" w:rsidRDefault="007E0928" w:rsidP="007E0928">
      <w:pPr>
        <w:spacing w:line="600" w:lineRule="exact"/>
        <w:jc w:val="center"/>
        <w:rPr>
          <w:rFonts w:eastAsia="黑体"/>
          <w:szCs w:val="32"/>
        </w:rPr>
      </w:pPr>
      <w:r>
        <w:rPr>
          <w:rFonts w:eastAsia="黑体"/>
          <w:szCs w:val="32"/>
        </w:rPr>
        <w:lastRenderedPageBreak/>
        <w:t>第七章</w:t>
      </w:r>
      <w:r>
        <w:rPr>
          <w:rFonts w:eastAsia="黑体"/>
          <w:szCs w:val="32"/>
        </w:rPr>
        <w:t xml:space="preserve">  </w:t>
      </w:r>
      <w:r>
        <w:rPr>
          <w:rFonts w:eastAsia="黑体"/>
          <w:szCs w:val="32"/>
        </w:rPr>
        <w:t>附</w:t>
      </w:r>
      <w:r>
        <w:rPr>
          <w:rFonts w:eastAsia="黑体"/>
          <w:szCs w:val="32"/>
        </w:rPr>
        <w:t xml:space="preserve"> </w:t>
      </w:r>
      <w:r>
        <w:rPr>
          <w:rFonts w:eastAsia="黑体"/>
          <w:szCs w:val="32"/>
        </w:rPr>
        <w:t>则</w:t>
      </w:r>
    </w:p>
    <w:p w:rsidR="007E0928" w:rsidRDefault="007E0928" w:rsidP="007E0928">
      <w:pPr>
        <w:spacing w:line="600" w:lineRule="exact"/>
        <w:ind w:firstLineChars="196" w:firstLine="623"/>
        <w:rPr>
          <w:szCs w:val="32"/>
        </w:rPr>
      </w:pPr>
      <w:r>
        <w:rPr>
          <w:szCs w:val="32"/>
        </w:rPr>
        <w:t>第二十一条</w:t>
      </w:r>
      <w:r>
        <w:rPr>
          <w:szCs w:val="32"/>
        </w:rPr>
        <w:t xml:space="preserve">  </w:t>
      </w:r>
      <w:r>
        <w:rPr>
          <w:szCs w:val="32"/>
        </w:rPr>
        <w:t>申报一级教师须参加省人力资源和社会保障厅、省教育厅统一组织的教育教学能力水平考试，考试合格者方可参加评审。</w:t>
      </w:r>
    </w:p>
    <w:p w:rsidR="007E0928" w:rsidRDefault="007E0928" w:rsidP="007E0928">
      <w:pPr>
        <w:spacing w:line="600" w:lineRule="exact"/>
        <w:ind w:firstLineChars="196" w:firstLine="623"/>
        <w:rPr>
          <w:szCs w:val="32"/>
        </w:rPr>
      </w:pPr>
      <w:r>
        <w:rPr>
          <w:szCs w:val="32"/>
        </w:rPr>
        <w:t>第二十二条</w:t>
      </w:r>
      <w:r>
        <w:rPr>
          <w:szCs w:val="32"/>
        </w:rPr>
        <w:t xml:space="preserve">  </w:t>
      </w:r>
      <w:r>
        <w:rPr>
          <w:szCs w:val="32"/>
        </w:rPr>
        <w:t>高级教师、一级教师现聘人员已经超过核定的相应岗位数的，在通过退休、调出等途径调整到核定的岗位结构比例以前，可暂按不超过退出岗位数的二分之一确定竞争推荐人数，组织竞争推荐和职称申报。</w:t>
      </w:r>
    </w:p>
    <w:p w:rsidR="007E0928" w:rsidRDefault="007E0928" w:rsidP="007E0928">
      <w:pPr>
        <w:spacing w:line="600" w:lineRule="exact"/>
        <w:ind w:firstLineChars="196" w:firstLine="623"/>
        <w:rPr>
          <w:szCs w:val="32"/>
        </w:rPr>
      </w:pPr>
      <w:r>
        <w:rPr>
          <w:szCs w:val="32"/>
        </w:rPr>
        <w:t>第二十</w:t>
      </w:r>
      <w:r>
        <w:rPr>
          <w:rFonts w:ascii="仿宋_GB2312" w:hint="eastAsia"/>
          <w:szCs w:val="32"/>
        </w:rPr>
        <w:t>三</w:t>
      </w:r>
      <w:r>
        <w:rPr>
          <w:szCs w:val="32"/>
        </w:rPr>
        <w:t>条</w:t>
      </w:r>
      <w:r>
        <w:rPr>
          <w:szCs w:val="32"/>
        </w:rPr>
        <w:t xml:space="preserve">  </w:t>
      </w:r>
      <w:r>
        <w:rPr>
          <w:szCs w:val="32"/>
        </w:rPr>
        <w:t>民办中小学可参照本办法组织教师参加中小学教师职称评审。</w:t>
      </w:r>
    </w:p>
    <w:p w:rsidR="007E0928" w:rsidRDefault="007E0928" w:rsidP="007E0928">
      <w:pPr>
        <w:spacing w:line="600" w:lineRule="exact"/>
        <w:ind w:firstLineChars="196" w:firstLine="623"/>
        <w:rPr>
          <w:b/>
          <w:bCs/>
          <w:szCs w:val="32"/>
        </w:rPr>
      </w:pPr>
      <w:r>
        <w:rPr>
          <w:szCs w:val="32"/>
        </w:rPr>
        <w:t>第二十</w:t>
      </w:r>
      <w:r>
        <w:rPr>
          <w:rFonts w:ascii="仿宋_GB2312" w:hint="eastAsia"/>
          <w:szCs w:val="32"/>
        </w:rPr>
        <w:t>四</w:t>
      </w:r>
      <w:r>
        <w:rPr>
          <w:szCs w:val="32"/>
        </w:rPr>
        <w:t>条</w:t>
      </w:r>
      <w:r>
        <w:rPr>
          <w:szCs w:val="32"/>
        </w:rPr>
        <w:t xml:space="preserve">  </w:t>
      </w:r>
      <w:r>
        <w:rPr>
          <w:szCs w:val="32"/>
        </w:rPr>
        <w:t>本办法自发布之日起施行。其他未尽事项，按照省职改办有关规定执行。</w:t>
      </w:r>
    </w:p>
    <w:p w:rsidR="007E0928" w:rsidRDefault="007E0928" w:rsidP="007E0928">
      <w:pPr>
        <w:spacing w:line="600" w:lineRule="exact"/>
        <w:rPr>
          <w:sz w:val="31"/>
          <w:szCs w:val="31"/>
        </w:rPr>
      </w:pPr>
    </w:p>
    <w:p w:rsidR="007E0928" w:rsidRDefault="007E0928" w:rsidP="007E0928">
      <w:pPr>
        <w:adjustRightInd w:val="0"/>
        <w:snapToGrid w:val="0"/>
        <w:spacing w:line="600" w:lineRule="exact"/>
        <w:rPr>
          <w:rFonts w:ascii="黑体" w:eastAsia="黑体"/>
          <w:szCs w:val="32"/>
        </w:rPr>
      </w:pPr>
      <w:r>
        <w:rPr>
          <w:sz w:val="31"/>
          <w:szCs w:val="31"/>
        </w:rPr>
        <w:br w:type="page"/>
      </w:r>
      <w:r>
        <w:rPr>
          <w:rFonts w:ascii="黑体" w:eastAsia="黑体" w:hint="eastAsia"/>
          <w:szCs w:val="32"/>
        </w:rPr>
        <w:lastRenderedPageBreak/>
        <w:t>附件2</w:t>
      </w:r>
    </w:p>
    <w:p w:rsidR="007E0928" w:rsidRDefault="007E0928" w:rsidP="007E0928">
      <w:pPr>
        <w:adjustRightInd w:val="0"/>
        <w:snapToGrid w:val="0"/>
        <w:spacing w:line="600" w:lineRule="exact"/>
        <w:rPr>
          <w:rFonts w:ascii="黑体" w:eastAsia="黑体"/>
          <w:szCs w:val="32"/>
        </w:rPr>
      </w:pPr>
    </w:p>
    <w:p w:rsidR="007E0928" w:rsidRDefault="007E0928" w:rsidP="007E0928">
      <w:pPr>
        <w:adjustRightInd w:val="0"/>
        <w:snapToGrid w:val="0"/>
        <w:spacing w:line="600" w:lineRule="exact"/>
        <w:jc w:val="center"/>
        <w:rPr>
          <w:rFonts w:ascii="方正小标宋简体" w:eastAsia="方正小标宋简体"/>
          <w:sz w:val="44"/>
          <w:szCs w:val="44"/>
        </w:rPr>
      </w:pPr>
      <w:r>
        <w:rPr>
          <w:rFonts w:ascii="方正小标宋简体" w:eastAsia="方正小标宋简体" w:hint="eastAsia"/>
          <w:sz w:val="44"/>
          <w:szCs w:val="44"/>
        </w:rPr>
        <w:t>福建省中小学教师职称过渡办法</w:t>
      </w:r>
    </w:p>
    <w:p w:rsidR="007E0928" w:rsidRDefault="007E0928" w:rsidP="007E0928">
      <w:pPr>
        <w:adjustRightInd w:val="0"/>
        <w:snapToGrid w:val="0"/>
        <w:spacing w:line="600" w:lineRule="exact"/>
        <w:jc w:val="center"/>
        <w:rPr>
          <w:rFonts w:eastAsia="方正小标宋简体"/>
          <w:b/>
          <w:bCs/>
          <w:sz w:val="36"/>
          <w:szCs w:val="36"/>
        </w:rPr>
      </w:pPr>
    </w:p>
    <w:p w:rsidR="007E0928" w:rsidRDefault="007E0928" w:rsidP="007E0928">
      <w:pPr>
        <w:adjustRightInd w:val="0"/>
        <w:snapToGrid w:val="0"/>
        <w:spacing w:line="600" w:lineRule="exact"/>
        <w:ind w:firstLine="737"/>
        <w:rPr>
          <w:kern w:val="0"/>
          <w:szCs w:val="32"/>
        </w:rPr>
      </w:pPr>
      <w:r>
        <w:rPr>
          <w:szCs w:val="32"/>
        </w:rPr>
        <w:t>为稳步推进深化中小学教师职称制度改革工作，做好实现中小学教师现职称（职务）向新设置的中小学教师职称（职务）平稳过渡和有关政策的有效衔接，根据人力资源和社会保障部、教育部</w:t>
      </w:r>
      <w:r>
        <w:rPr>
          <w:kern w:val="0"/>
          <w:szCs w:val="32"/>
        </w:rPr>
        <w:t>《关于印发〈关于深化中小学教师职称制度改革的指导意见》（人社部发〔</w:t>
      </w:r>
      <w:r>
        <w:rPr>
          <w:kern w:val="0"/>
          <w:szCs w:val="32"/>
        </w:rPr>
        <w:t>2015</w:t>
      </w:r>
      <w:r>
        <w:rPr>
          <w:rFonts w:ascii="仿宋_GB2312" w:hint="eastAsia"/>
          <w:kern w:val="0"/>
          <w:szCs w:val="32"/>
        </w:rPr>
        <w:t>〕</w:t>
      </w:r>
      <w:r>
        <w:rPr>
          <w:kern w:val="0"/>
          <w:szCs w:val="32"/>
        </w:rPr>
        <w:t>79</w:t>
      </w:r>
      <w:r>
        <w:rPr>
          <w:rFonts w:ascii="仿宋_GB2312" w:hint="eastAsia"/>
          <w:kern w:val="0"/>
          <w:szCs w:val="32"/>
        </w:rPr>
        <w:t>号）及有关规定，结合我省实际，制定本办法。</w:t>
      </w:r>
    </w:p>
    <w:p w:rsidR="007E0928" w:rsidRDefault="007E0928" w:rsidP="007E0928">
      <w:pPr>
        <w:adjustRightInd w:val="0"/>
        <w:snapToGrid w:val="0"/>
        <w:spacing w:line="600" w:lineRule="exact"/>
        <w:ind w:firstLine="737"/>
        <w:rPr>
          <w:rFonts w:eastAsia="黑体"/>
          <w:szCs w:val="32"/>
        </w:rPr>
      </w:pPr>
      <w:r>
        <w:rPr>
          <w:rFonts w:eastAsia="黑体"/>
          <w:szCs w:val="32"/>
        </w:rPr>
        <w:t>一、过渡范围</w:t>
      </w:r>
    </w:p>
    <w:p w:rsidR="007E0928" w:rsidRDefault="007E0928" w:rsidP="007E0928">
      <w:pPr>
        <w:adjustRightInd w:val="0"/>
        <w:snapToGrid w:val="0"/>
        <w:spacing w:line="600" w:lineRule="exact"/>
        <w:ind w:firstLine="737"/>
        <w:rPr>
          <w:szCs w:val="32"/>
        </w:rPr>
      </w:pPr>
      <w:r>
        <w:rPr>
          <w:szCs w:val="32"/>
        </w:rPr>
        <w:t>凡在我省普通中小学、幼儿园、特殊教育学校、工读学校，以及市、县（区）教研室、电化教育机构、校外教育机构等专业技术职务是中小学教师系列的事业单位中具有教师职称（职务）的在编人员，都要按改革相关规定和要求进行过渡。民办中小学可参照执行。</w:t>
      </w:r>
    </w:p>
    <w:p w:rsidR="007E0928" w:rsidRDefault="007E0928" w:rsidP="007E0928">
      <w:pPr>
        <w:adjustRightInd w:val="0"/>
        <w:snapToGrid w:val="0"/>
        <w:spacing w:line="600" w:lineRule="exact"/>
        <w:ind w:firstLine="737"/>
        <w:rPr>
          <w:rFonts w:eastAsia="黑体"/>
          <w:szCs w:val="32"/>
        </w:rPr>
      </w:pPr>
      <w:r>
        <w:rPr>
          <w:rFonts w:eastAsia="黑体"/>
          <w:szCs w:val="32"/>
        </w:rPr>
        <w:t>二、主要内容</w:t>
      </w:r>
    </w:p>
    <w:p w:rsidR="007E0928" w:rsidRDefault="007E0928" w:rsidP="007E0928">
      <w:pPr>
        <w:adjustRightInd w:val="0"/>
        <w:snapToGrid w:val="0"/>
        <w:spacing w:line="600" w:lineRule="exact"/>
        <w:ind w:firstLine="737"/>
        <w:rPr>
          <w:szCs w:val="32"/>
        </w:rPr>
      </w:pPr>
      <w:r>
        <w:rPr>
          <w:szCs w:val="32"/>
        </w:rPr>
        <w:t>（一）按照原中小学教师专业技术职务与统一后的职称（职务）体系，以及现聘任的职务等级直接过渡到统一后的职称（职务）体系，统一办理过渡手续。统一后的中小学教师职称（职务）与原中小学教师专业技术职务的对应关系是：原中学高级教师（含</w:t>
      </w:r>
      <w:r>
        <w:rPr>
          <w:szCs w:val="32"/>
        </w:rPr>
        <w:lastRenderedPageBreak/>
        <w:t>在小学</w:t>
      </w:r>
      <w:r>
        <w:rPr>
          <w:rFonts w:ascii="仿宋_GB2312" w:hint="eastAsia"/>
          <w:szCs w:val="32"/>
        </w:rPr>
        <w:t>、幼儿园</w:t>
      </w:r>
      <w:r>
        <w:rPr>
          <w:szCs w:val="32"/>
        </w:rPr>
        <w:t>中聘任中学高级教师）对应高级教师；原中学一级教师和小学</w:t>
      </w:r>
      <w:r>
        <w:rPr>
          <w:rFonts w:ascii="仿宋_GB2312" w:hint="eastAsia"/>
          <w:szCs w:val="32"/>
        </w:rPr>
        <w:t>、幼儿园</w:t>
      </w:r>
      <w:r>
        <w:rPr>
          <w:szCs w:val="32"/>
        </w:rPr>
        <w:t>高级教师对应一级教师；原中学二级教师和小学</w:t>
      </w:r>
      <w:r>
        <w:rPr>
          <w:rFonts w:ascii="仿宋_GB2312" w:hint="eastAsia"/>
          <w:szCs w:val="32"/>
        </w:rPr>
        <w:t>、幼儿园</w:t>
      </w:r>
      <w:r>
        <w:rPr>
          <w:szCs w:val="32"/>
        </w:rPr>
        <w:t>一级教师对应二级教师；原中学三级教师和小学</w:t>
      </w:r>
      <w:r>
        <w:rPr>
          <w:rFonts w:ascii="仿宋_GB2312" w:hint="eastAsia"/>
          <w:szCs w:val="32"/>
        </w:rPr>
        <w:t>幼儿园</w:t>
      </w:r>
      <w:r>
        <w:rPr>
          <w:szCs w:val="32"/>
        </w:rPr>
        <w:t>二级、三级教师对应三级教师。</w:t>
      </w:r>
    </w:p>
    <w:p w:rsidR="007E0928" w:rsidRDefault="007E0928" w:rsidP="007E0928">
      <w:pPr>
        <w:adjustRightInd w:val="0"/>
        <w:snapToGrid w:val="0"/>
        <w:spacing w:line="600" w:lineRule="exact"/>
        <w:ind w:firstLine="737"/>
        <w:rPr>
          <w:szCs w:val="32"/>
        </w:rPr>
      </w:pPr>
      <w:r>
        <w:rPr>
          <w:szCs w:val="32"/>
        </w:rPr>
        <w:t>（二）现已聘用为中小学教师高级、中级、初级教师职务的，按聘用的专业技术职务分别过渡到相应的专业技术岗位等级。</w:t>
      </w:r>
    </w:p>
    <w:p w:rsidR="007E0928" w:rsidRDefault="007E0928" w:rsidP="007E0928">
      <w:pPr>
        <w:adjustRightInd w:val="0"/>
        <w:snapToGrid w:val="0"/>
        <w:spacing w:line="600" w:lineRule="exact"/>
        <w:ind w:firstLine="737"/>
        <w:rPr>
          <w:szCs w:val="32"/>
        </w:rPr>
      </w:pPr>
      <w:r>
        <w:rPr>
          <w:szCs w:val="32"/>
        </w:rPr>
        <w:t>（三）对于已经取得中小学教师专业技术职务任职资格但没有聘用到相应岗位的人员，原则上资格予以保留，待相应岗位出现空缺时，可按规定程序参加竞聘上岗。</w:t>
      </w:r>
    </w:p>
    <w:p w:rsidR="007E0928" w:rsidRDefault="007E0928" w:rsidP="007E0928">
      <w:pPr>
        <w:adjustRightInd w:val="0"/>
        <w:snapToGrid w:val="0"/>
        <w:spacing w:line="600" w:lineRule="exact"/>
        <w:ind w:firstLine="737"/>
        <w:rPr>
          <w:rFonts w:eastAsia="黑体"/>
          <w:szCs w:val="32"/>
        </w:rPr>
      </w:pPr>
      <w:r>
        <w:rPr>
          <w:rFonts w:eastAsia="黑体"/>
          <w:szCs w:val="32"/>
        </w:rPr>
        <w:t>三、工作程序</w:t>
      </w:r>
    </w:p>
    <w:p w:rsidR="007E0928" w:rsidRDefault="007E0928" w:rsidP="007E0928">
      <w:pPr>
        <w:adjustRightInd w:val="0"/>
        <w:snapToGrid w:val="0"/>
        <w:spacing w:line="600" w:lineRule="exact"/>
        <w:ind w:firstLine="737"/>
        <w:rPr>
          <w:szCs w:val="32"/>
        </w:rPr>
      </w:pPr>
      <w:r>
        <w:rPr>
          <w:szCs w:val="32"/>
        </w:rPr>
        <w:t>过渡工作在改革工作领导小组的直接领导下，由各地人社、教育部门和各学校（单位）统一组织办理。具体程序是：</w:t>
      </w:r>
    </w:p>
    <w:p w:rsidR="007E0928" w:rsidRDefault="007E0928" w:rsidP="007E0928">
      <w:pPr>
        <w:adjustRightInd w:val="0"/>
        <w:snapToGrid w:val="0"/>
        <w:spacing w:line="600" w:lineRule="exact"/>
        <w:ind w:firstLine="737"/>
        <w:rPr>
          <w:szCs w:val="32"/>
        </w:rPr>
      </w:pPr>
      <w:r>
        <w:rPr>
          <w:szCs w:val="32"/>
        </w:rPr>
        <w:t>（一）学校（单位）对过渡人员的情况进行认真审查，并统一填写《福建省中小学教师职称过渡</w:t>
      </w:r>
      <w:r>
        <w:rPr>
          <w:rFonts w:ascii="仿宋_GB2312" w:hint="eastAsia"/>
          <w:szCs w:val="32"/>
        </w:rPr>
        <w:t>汇总</w:t>
      </w:r>
      <w:r>
        <w:rPr>
          <w:szCs w:val="32"/>
        </w:rPr>
        <w:t>表》（附件一）。</w:t>
      </w:r>
    </w:p>
    <w:p w:rsidR="007E0928" w:rsidRDefault="007E0928" w:rsidP="007E0928">
      <w:pPr>
        <w:adjustRightInd w:val="0"/>
        <w:snapToGrid w:val="0"/>
        <w:spacing w:line="600" w:lineRule="exact"/>
        <w:ind w:firstLine="737"/>
        <w:rPr>
          <w:szCs w:val="32"/>
        </w:rPr>
      </w:pPr>
      <w:r>
        <w:rPr>
          <w:szCs w:val="32"/>
        </w:rPr>
        <w:t>（二）个人申报。教师本人对学校（单位）填写的《福建省中小学教师职称过渡登记表》（附表）所列内容进行核对并签名。</w:t>
      </w:r>
    </w:p>
    <w:p w:rsidR="007E0928" w:rsidRDefault="007E0928" w:rsidP="007E0928">
      <w:pPr>
        <w:adjustRightInd w:val="0"/>
        <w:snapToGrid w:val="0"/>
        <w:spacing w:line="600" w:lineRule="exact"/>
        <w:ind w:firstLine="737"/>
        <w:rPr>
          <w:szCs w:val="32"/>
        </w:rPr>
      </w:pPr>
      <w:r>
        <w:rPr>
          <w:szCs w:val="32"/>
        </w:rPr>
        <w:t>（三）单位公示。申报单位对过渡人员提交的教师资格证书、专业技术职务任职资格证书、岗位聘任书等材料进行资格审查，并在过渡人员所在单位进行不少于</w:t>
      </w:r>
      <w:r>
        <w:rPr>
          <w:szCs w:val="32"/>
        </w:rPr>
        <w:t>5</w:t>
      </w:r>
      <w:r>
        <w:rPr>
          <w:rFonts w:ascii="仿宋_GB2312" w:hint="eastAsia"/>
          <w:szCs w:val="32"/>
        </w:rPr>
        <w:t>个工作日的公示。</w:t>
      </w:r>
    </w:p>
    <w:p w:rsidR="007E0928" w:rsidRDefault="007E0928" w:rsidP="007E0928">
      <w:pPr>
        <w:adjustRightInd w:val="0"/>
        <w:snapToGrid w:val="0"/>
        <w:spacing w:line="600" w:lineRule="exact"/>
        <w:ind w:firstLine="737"/>
        <w:rPr>
          <w:szCs w:val="32"/>
        </w:rPr>
      </w:pPr>
      <w:r>
        <w:rPr>
          <w:szCs w:val="32"/>
        </w:rPr>
        <w:t>（四）审核备案。初级职称人员过渡材料由县（市、区）人事、教育部门或市级主管部门审核备案；中级职称人员过渡材料</w:t>
      </w:r>
      <w:r>
        <w:rPr>
          <w:szCs w:val="32"/>
        </w:rPr>
        <w:lastRenderedPageBreak/>
        <w:t>由县（市、区）人社、教育部门或市级主管部门初审后，报设区市人社、教育部门审核备案；高级职称人员过渡材料报省人力资源和社会保障厅、省教育厅审核备案。省属单位按现行职称评审申报权限审核备案。</w:t>
      </w:r>
    </w:p>
    <w:p w:rsidR="007E0928" w:rsidRDefault="007E0928" w:rsidP="007E0928">
      <w:pPr>
        <w:adjustRightInd w:val="0"/>
        <w:snapToGrid w:val="0"/>
        <w:spacing w:line="600" w:lineRule="exact"/>
        <w:ind w:firstLine="737"/>
        <w:rPr>
          <w:rFonts w:eastAsia="黑体"/>
          <w:szCs w:val="32"/>
        </w:rPr>
      </w:pPr>
      <w:r>
        <w:rPr>
          <w:rFonts w:eastAsia="黑体"/>
          <w:szCs w:val="32"/>
        </w:rPr>
        <w:t>四、有关要求</w:t>
      </w:r>
    </w:p>
    <w:p w:rsidR="007E0928" w:rsidRDefault="007E0928" w:rsidP="007E0928">
      <w:pPr>
        <w:adjustRightInd w:val="0"/>
        <w:snapToGrid w:val="0"/>
        <w:spacing w:line="600" w:lineRule="exact"/>
        <w:ind w:firstLine="737"/>
        <w:rPr>
          <w:szCs w:val="32"/>
        </w:rPr>
      </w:pPr>
      <w:r>
        <w:rPr>
          <w:szCs w:val="32"/>
        </w:rPr>
        <w:t>（一）要认真做好过渡人员的资格核查工作，对申请过渡人员的任职资格、聘任情况等材料要认真查验核对，防止借过渡时机违规聘用、突击聘用、超岗位数聘用问题的发生。</w:t>
      </w:r>
    </w:p>
    <w:p w:rsidR="007E0928" w:rsidRDefault="007E0928" w:rsidP="007E0928">
      <w:pPr>
        <w:adjustRightInd w:val="0"/>
        <w:snapToGrid w:val="0"/>
        <w:spacing w:line="600" w:lineRule="exact"/>
        <w:ind w:firstLine="737"/>
        <w:rPr>
          <w:szCs w:val="32"/>
        </w:rPr>
      </w:pPr>
      <w:r>
        <w:rPr>
          <w:szCs w:val="32"/>
        </w:rPr>
        <w:t>（二）要严格按照过渡办法规定要求，周密部署，精心安排，规范程序，稳慎实施，加强协调和沟通，妥善处理好过渡工作的矛盾和问题。</w:t>
      </w:r>
    </w:p>
    <w:p w:rsidR="007E0928" w:rsidRDefault="007E0928" w:rsidP="007E0928">
      <w:pPr>
        <w:adjustRightInd w:val="0"/>
        <w:snapToGrid w:val="0"/>
        <w:spacing w:line="600" w:lineRule="exact"/>
        <w:ind w:firstLine="737"/>
        <w:rPr>
          <w:rFonts w:ascii="仿宋_GB2312"/>
          <w:szCs w:val="32"/>
        </w:rPr>
      </w:pPr>
      <w:r>
        <w:rPr>
          <w:szCs w:val="32"/>
        </w:rPr>
        <w:t>（三）深化中小学教师职称制度改革人员过渡工作时间紧、任务重，</w:t>
      </w:r>
      <w:r>
        <w:rPr>
          <w:rFonts w:ascii="仿宋_GB2312" w:hint="eastAsia"/>
          <w:szCs w:val="32"/>
        </w:rPr>
        <w:t>各设区</w:t>
      </w:r>
      <w:r>
        <w:rPr>
          <w:szCs w:val="32"/>
        </w:rPr>
        <w:t>市、县（市、区）及有关单位要集中精力、积极行动，确保人员过渡工作于</w:t>
      </w:r>
      <w:r>
        <w:rPr>
          <w:szCs w:val="32"/>
        </w:rPr>
        <w:t>2016</w:t>
      </w:r>
      <w:r>
        <w:rPr>
          <w:rFonts w:ascii="仿宋_GB2312" w:hint="eastAsia"/>
          <w:szCs w:val="32"/>
        </w:rPr>
        <w:t>年7月底前全面完成。</w:t>
      </w:r>
    </w:p>
    <w:p w:rsidR="007E0928" w:rsidRDefault="007E0928" w:rsidP="007E0928">
      <w:pPr>
        <w:adjustRightInd w:val="0"/>
        <w:snapToGrid w:val="0"/>
        <w:spacing w:line="600" w:lineRule="exact"/>
        <w:ind w:firstLine="737"/>
        <w:rPr>
          <w:rFonts w:ascii="仿宋_GB2312"/>
          <w:szCs w:val="32"/>
        </w:rPr>
      </w:pPr>
    </w:p>
    <w:p w:rsidR="007E0928" w:rsidRDefault="007E0928" w:rsidP="007E0928">
      <w:pPr>
        <w:adjustRightInd w:val="0"/>
        <w:snapToGrid w:val="0"/>
        <w:spacing w:line="600" w:lineRule="exact"/>
        <w:ind w:firstLine="737"/>
        <w:rPr>
          <w:rFonts w:ascii="仿宋_GB2312"/>
          <w:szCs w:val="32"/>
        </w:rPr>
      </w:pPr>
    </w:p>
    <w:p w:rsidR="007E0928" w:rsidRDefault="007E0928" w:rsidP="007E0928">
      <w:pPr>
        <w:adjustRightInd w:val="0"/>
        <w:snapToGrid w:val="0"/>
        <w:spacing w:line="600" w:lineRule="exact"/>
        <w:ind w:firstLine="737"/>
        <w:rPr>
          <w:rFonts w:ascii="仿宋_GB2312"/>
          <w:szCs w:val="32"/>
        </w:rPr>
      </w:pPr>
    </w:p>
    <w:p w:rsidR="007E0928" w:rsidRDefault="007E0928" w:rsidP="007E0928">
      <w:pPr>
        <w:adjustRightInd w:val="0"/>
        <w:snapToGrid w:val="0"/>
        <w:spacing w:line="600" w:lineRule="exact"/>
        <w:ind w:firstLine="737"/>
        <w:rPr>
          <w:rFonts w:ascii="仿宋_GB2312"/>
          <w:szCs w:val="32"/>
        </w:rPr>
      </w:pPr>
    </w:p>
    <w:p w:rsidR="007E0928" w:rsidRDefault="007E0928" w:rsidP="007E0928">
      <w:pPr>
        <w:adjustRightInd w:val="0"/>
        <w:snapToGrid w:val="0"/>
        <w:spacing w:line="600" w:lineRule="exact"/>
        <w:ind w:firstLine="737"/>
        <w:rPr>
          <w:rFonts w:ascii="仿宋_GB2312"/>
          <w:szCs w:val="32"/>
        </w:rPr>
      </w:pPr>
    </w:p>
    <w:p w:rsidR="007E0928" w:rsidRDefault="007E0928" w:rsidP="007E0928">
      <w:pPr>
        <w:adjustRightInd w:val="0"/>
        <w:snapToGrid w:val="0"/>
        <w:spacing w:line="600" w:lineRule="exact"/>
        <w:ind w:firstLine="737"/>
        <w:rPr>
          <w:rFonts w:ascii="仿宋_GB2312"/>
          <w:szCs w:val="32"/>
        </w:rPr>
      </w:pPr>
    </w:p>
    <w:p w:rsidR="007E0928" w:rsidRDefault="007E0928" w:rsidP="007E0928">
      <w:pPr>
        <w:adjustRightInd w:val="0"/>
        <w:snapToGrid w:val="0"/>
        <w:spacing w:line="600" w:lineRule="exact"/>
        <w:ind w:firstLine="737"/>
        <w:rPr>
          <w:rFonts w:ascii="仿宋_GB2312"/>
          <w:szCs w:val="32"/>
        </w:rPr>
      </w:pPr>
    </w:p>
    <w:p w:rsidR="007E0928" w:rsidRDefault="007E0928" w:rsidP="007E0928">
      <w:pPr>
        <w:adjustRightInd w:val="0"/>
        <w:snapToGrid w:val="0"/>
        <w:spacing w:afterLines="50"/>
        <w:rPr>
          <w:rFonts w:ascii="黑体" w:eastAsia="黑体"/>
          <w:szCs w:val="32"/>
        </w:rPr>
      </w:pPr>
    </w:p>
    <w:p w:rsidR="007E0928" w:rsidRDefault="007E0928" w:rsidP="007E0928">
      <w:pPr>
        <w:adjustRightInd w:val="0"/>
        <w:snapToGrid w:val="0"/>
        <w:spacing w:afterLines="50"/>
        <w:rPr>
          <w:rFonts w:ascii="黑体" w:eastAsia="黑体"/>
          <w:szCs w:val="32"/>
        </w:rPr>
      </w:pPr>
      <w:r>
        <w:rPr>
          <w:rFonts w:ascii="黑体" w:eastAsia="黑体" w:hint="eastAsia"/>
          <w:szCs w:val="32"/>
        </w:rPr>
        <w:lastRenderedPageBreak/>
        <w:t>附表</w:t>
      </w:r>
    </w:p>
    <w:p w:rsidR="007E0928" w:rsidRDefault="007E0928" w:rsidP="007E0928">
      <w:pPr>
        <w:adjustRightInd w:val="0"/>
        <w:snapToGrid w:val="0"/>
        <w:jc w:val="center"/>
        <w:rPr>
          <w:rFonts w:ascii="方正小标宋简体" w:eastAsia="方正小标宋简体"/>
          <w:b/>
          <w:sz w:val="36"/>
          <w:szCs w:val="36"/>
        </w:rPr>
      </w:pPr>
      <w:r>
        <w:rPr>
          <w:rFonts w:ascii="宋体" w:eastAsia="宋体" w:hAnsi="宋体" w:hint="eastAsia"/>
          <w:b/>
          <w:sz w:val="36"/>
          <w:szCs w:val="36"/>
        </w:rPr>
        <w:t>福建省中小学教师职称过渡登记表</w:t>
      </w:r>
    </w:p>
    <w:p w:rsidR="007E0928" w:rsidRDefault="007E0928" w:rsidP="007E0928">
      <w:pPr>
        <w:adjustRightInd w:val="0"/>
        <w:snapToGrid w:val="0"/>
        <w:spacing w:line="320" w:lineRule="exact"/>
        <w:jc w:val="center"/>
        <w:rPr>
          <w:rFonts w:ascii="方正小标宋简体" w:eastAsia="方正小标宋简体"/>
          <w:bCs/>
          <w:sz w:val="44"/>
          <w:szCs w:val="4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
        <w:gridCol w:w="1288"/>
        <w:gridCol w:w="125"/>
        <w:gridCol w:w="1380"/>
        <w:gridCol w:w="287"/>
        <w:gridCol w:w="125"/>
        <w:gridCol w:w="447"/>
        <w:gridCol w:w="127"/>
        <w:gridCol w:w="158"/>
        <w:gridCol w:w="360"/>
        <w:gridCol w:w="666"/>
        <w:gridCol w:w="118"/>
        <w:gridCol w:w="510"/>
        <w:gridCol w:w="214"/>
        <w:gridCol w:w="200"/>
        <w:gridCol w:w="125"/>
        <w:gridCol w:w="631"/>
        <w:gridCol w:w="125"/>
        <w:gridCol w:w="1858"/>
        <w:gridCol w:w="126"/>
      </w:tblGrid>
      <w:tr w:rsidR="007E0928" w:rsidRPr="008673E8" w:rsidTr="00DF4670">
        <w:trPr>
          <w:gridAfter w:val="1"/>
          <w:wAfter w:w="126" w:type="dxa"/>
          <w:trHeight w:val="825"/>
          <w:jc w:val="center"/>
        </w:trPr>
        <w:tc>
          <w:tcPr>
            <w:tcW w:w="1413" w:type="dxa"/>
            <w:gridSpan w:val="2"/>
            <w:shd w:val="clear" w:color="auto" w:fill="auto"/>
            <w:vAlign w:val="center"/>
          </w:tcPr>
          <w:p w:rsidR="007E0928" w:rsidRPr="008673E8" w:rsidRDefault="007E0928" w:rsidP="00DF4670">
            <w:pPr>
              <w:adjustRightInd w:val="0"/>
              <w:snapToGrid w:val="0"/>
              <w:jc w:val="center"/>
              <w:rPr>
                <w:rFonts w:ascii="宋体" w:eastAsia="宋体" w:hAnsi="宋体"/>
                <w:bCs/>
                <w:sz w:val="21"/>
                <w:szCs w:val="21"/>
              </w:rPr>
            </w:pPr>
            <w:r w:rsidRPr="008673E8">
              <w:rPr>
                <w:rFonts w:ascii="宋体" w:eastAsia="宋体" w:hAnsi="宋体" w:hint="eastAsia"/>
                <w:sz w:val="21"/>
                <w:szCs w:val="21"/>
              </w:rPr>
              <w:t>姓  名</w:t>
            </w:r>
          </w:p>
        </w:tc>
        <w:tc>
          <w:tcPr>
            <w:tcW w:w="1792" w:type="dxa"/>
            <w:gridSpan w:val="3"/>
            <w:shd w:val="clear" w:color="auto" w:fill="auto"/>
            <w:vAlign w:val="center"/>
          </w:tcPr>
          <w:p w:rsidR="007E0928" w:rsidRPr="008673E8" w:rsidRDefault="007E0928" w:rsidP="00DF4670">
            <w:pPr>
              <w:adjustRightInd w:val="0"/>
              <w:snapToGrid w:val="0"/>
              <w:jc w:val="center"/>
              <w:rPr>
                <w:rFonts w:ascii="宋体" w:eastAsia="宋体" w:hAnsi="宋体"/>
                <w:bCs/>
                <w:sz w:val="21"/>
                <w:szCs w:val="21"/>
              </w:rPr>
            </w:pPr>
          </w:p>
        </w:tc>
        <w:tc>
          <w:tcPr>
            <w:tcW w:w="857" w:type="dxa"/>
            <w:gridSpan w:val="4"/>
            <w:shd w:val="clear" w:color="auto" w:fill="auto"/>
            <w:vAlign w:val="center"/>
          </w:tcPr>
          <w:p w:rsidR="007E0928" w:rsidRPr="008673E8" w:rsidRDefault="007E0928" w:rsidP="00DF4670">
            <w:pPr>
              <w:adjustRightInd w:val="0"/>
              <w:snapToGrid w:val="0"/>
              <w:jc w:val="center"/>
              <w:rPr>
                <w:rFonts w:ascii="宋体" w:eastAsia="宋体" w:hAnsi="宋体"/>
                <w:bCs/>
                <w:sz w:val="21"/>
                <w:szCs w:val="21"/>
              </w:rPr>
            </w:pPr>
            <w:r w:rsidRPr="008673E8">
              <w:rPr>
                <w:rFonts w:ascii="宋体" w:eastAsia="宋体" w:hAnsi="宋体" w:hint="eastAsia"/>
                <w:sz w:val="21"/>
                <w:szCs w:val="21"/>
              </w:rPr>
              <w:t>性别</w:t>
            </w:r>
          </w:p>
        </w:tc>
        <w:tc>
          <w:tcPr>
            <w:tcW w:w="1868" w:type="dxa"/>
            <w:gridSpan w:val="5"/>
            <w:shd w:val="clear" w:color="auto" w:fill="auto"/>
            <w:vAlign w:val="center"/>
          </w:tcPr>
          <w:p w:rsidR="007E0928" w:rsidRPr="008673E8" w:rsidRDefault="007E0928" w:rsidP="00DF4670">
            <w:pPr>
              <w:spacing w:line="240" w:lineRule="exact"/>
              <w:ind w:rightChars="-30" w:right="-95"/>
              <w:jc w:val="center"/>
              <w:rPr>
                <w:rFonts w:ascii="宋体" w:eastAsia="宋体" w:hAnsi="宋体"/>
                <w:sz w:val="21"/>
                <w:szCs w:val="21"/>
              </w:rPr>
            </w:pPr>
          </w:p>
          <w:p w:rsidR="007E0928" w:rsidRPr="008673E8" w:rsidRDefault="007E0928" w:rsidP="00DF4670">
            <w:pPr>
              <w:adjustRightInd w:val="0"/>
              <w:snapToGrid w:val="0"/>
              <w:jc w:val="center"/>
              <w:rPr>
                <w:rFonts w:ascii="宋体" w:eastAsia="宋体" w:hAnsi="宋体"/>
                <w:bCs/>
                <w:sz w:val="21"/>
                <w:szCs w:val="21"/>
              </w:rPr>
            </w:pPr>
          </w:p>
        </w:tc>
        <w:tc>
          <w:tcPr>
            <w:tcW w:w="956" w:type="dxa"/>
            <w:gridSpan w:val="3"/>
            <w:shd w:val="clear" w:color="auto" w:fill="auto"/>
            <w:vAlign w:val="center"/>
          </w:tcPr>
          <w:p w:rsidR="007E0928" w:rsidRPr="008673E8" w:rsidRDefault="007E0928" w:rsidP="00DF4670">
            <w:pPr>
              <w:spacing w:line="240" w:lineRule="exact"/>
              <w:ind w:rightChars="-30" w:right="-95"/>
              <w:jc w:val="center"/>
              <w:rPr>
                <w:rFonts w:ascii="宋体" w:eastAsia="宋体" w:hAnsi="宋体"/>
                <w:sz w:val="21"/>
                <w:szCs w:val="21"/>
              </w:rPr>
            </w:pPr>
            <w:r w:rsidRPr="008673E8">
              <w:rPr>
                <w:rFonts w:ascii="宋体" w:eastAsia="宋体" w:hAnsi="宋体" w:hint="eastAsia"/>
                <w:sz w:val="21"/>
                <w:szCs w:val="21"/>
              </w:rPr>
              <w:t>出生</w:t>
            </w:r>
          </w:p>
          <w:p w:rsidR="007E0928" w:rsidRPr="008673E8" w:rsidRDefault="007E0928" w:rsidP="00DF4670">
            <w:pPr>
              <w:adjustRightInd w:val="0"/>
              <w:snapToGrid w:val="0"/>
              <w:jc w:val="center"/>
              <w:rPr>
                <w:rFonts w:ascii="宋体" w:eastAsia="宋体" w:hAnsi="宋体"/>
                <w:bCs/>
                <w:sz w:val="21"/>
                <w:szCs w:val="21"/>
              </w:rPr>
            </w:pPr>
            <w:r w:rsidRPr="008673E8">
              <w:rPr>
                <w:rFonts w:ascii="宋体" w:eastAsia="宋体" w:hAnsi="宋体" w:hint="eastAsia"/>
                <w:sz w:val="21"/>
                <w:szCs w:val="21"/>
              </w:rPr>
              <w:t>年月</w:t>
            </w:r>
          </w:p>
        </w:tc>
        <w:tc>
          <w:tcPr>
            <w:tcW w:w="1983" w:type="dxa"/>
            <w:gridSpan w:val="2"/>
            <w:shd w:val="clear" w:color="auto" w:fill="auto"/>
            <w:vAlign w:val="center"/>
          </w:tcPr>
          <w:p w:rsidR="007E0928" w:rsidRPr="008673E8" w:rsidRDefault="007E0928" w:rsidP="00DF4670">
            <w:pPr>
              <w:adjustRightInd w:val="0"/>
              <w:snapToGrid w:val="0"/>
              <w:jc w:val="center"/>
              <w:rPr>
                <w:rFonts w:ascii="宋体" w:eastAsia="宋体" w:hAnsi="宋体"/>
                <w:bCs/>
                <w:sz w:val="21"/>
                <w:szCs w:val="21"/>
              </w:rPr>
            </w:pPr>
          </w:p>
        </w:tc>
      </w:tr>
      <w:tr w:rsidR="007E0928" w:rsidRPr="008673E8" w:rsidTr="00DF4670">
        <w:trPr>
          <w:gridAfter w:val="1"/>
          <w:wAfter w:w="126" w:type="dxa"/>
          <w:trHeight w:val="873"/>
          <w:jc w:val="center"/>
        </w:trPr>
        <w:tc>
          <w:tcPr>
            <w:tcW w:w="1413" w:type="dxa"/>
            <w:gridSpan w:val="2"/>
            <w:shd w:val="clear" w:color="auto" w:fill="auto"/>
            <w:vAlign w:val="center"/>
          </w:tcPr>
          <w:p w:rsidR="007E0928" w:rsidRPr="008673E8" w:rsidRDefault="007E0928" w:rsidP="00DF4670">
            <w:pPr>
              <w:spacing w:line="240" w:lineRule="exact"/>
              <w:ind w:rightChars="-30" w:right="-95"/>
              <w:jc w:val="center"/>
              <w:rPr>
                <w:rFonts w:ascii="宋体" w:eastAsia="宋体" w:hAnsi="宋体"/>
                <w:sz w:val="21"/>
                <w:szCs w:val="21"/>
              </w:rPr>
            </w:pPr>
            <w:r w:rsidRPr="008673E8">
              <w:rPr>
                <w:rFonts w:ascii="宋体" w:eastAsia="宋体" w:hAnsi="宋体" w:hint="eastAsia"/>
                <w:sz w:val="21"/>
                <w:szCs w:val="21"/>
              </w:rPr>
              <w:t>参加工作</w:t>
            </w:r>
          </w:p>
          <w:p w:rsidR="007E0928" w:rsidRPr="008673E8" w:rsidRDefault="007E0928" w:rsidP="00DF4670">
            <w:pPr>
              <w:spacing w:line="240" w:lineRule="exact"/>
              <w:ind w:rightChars="-30" w:right="-95"/>
              <w:jc w:val="center"/>
              <w:rPr>
                <w:rFonts w:ascii="宋体" w:eastAsia="宋体" w:hAnsi="宋体"/>
                <w:sz w:val="21"/>
                <w:szCs w:val="21"/>
              </w:rPr>
            </w:pPr>
            <w:r w:rsidRPr="008673E8">
              <w:rPr>
                <w:rFonts w:ascii="宋体" w:eastAsia="宋体" w:hAnsi="宋体" w:hint="eastAsia"/>
                <w:sz w:val="21"/>
                <w:szCs w:val="21"/>
              </w:rPr>
              <w:t>时    间</w:t>
            </w:r>
          </w:p>
        </w:tc>
        <w:tc>
          <w:tcPr>
            <w:tcW w:w="1792" w:type="dxa"/>
            <w:gridSpan w:val="3"/>
            <w:shd w:val="clear" w:color="auto" w:fill="auto"/>
            <w:vAlign w:val="center"/>
          </w:tcPr>
          <w:p w:rsidR="007E0928" w:rsidRPr="008673E8" w:rsidRDefault="007E0928" w:rsidP="00DF4670">
            <w:pPr>
              <w:spacing w:line="240" w:lineRule="exact"/>
              <w:ind w:rightChars="-30" w:right="-95"/>
              <w:jc w:val="center"/>
              <w:rPr>
                <w:rFonts w:ascii="宋体" w:eastAsia="宋体" w:hAnsi="宋体"/>
                <w:sz w:val="21"/>
                <w:szCs w:val="21"/>
              </w:rPr>
            </w:pPr>
          </w:p>
        </w:tc>
        <w:tc>
          <w:tcPr>
            <w:tcW w:w="857" w:type="dxa"/>
            <w:gridSpan w:val="4"/>
            <w:shd w:val="clear" w:color="auto" w:fill="auto"/>
            <w:vAlign w:val="center"/>
          </w:tcPr>
          <w:p w:rsidR="007E0928" w:rsidRPr="008673E8" w:rsidRDefault="007E0928" w:rsidP="00DF4670">
            <w:pPr>
              <w:spacing w:line="240" w:lineRule="exact"/>
              <w:ind w:rightChars="-30" w:right="-95"/>
              <w:jc w:val="center"/>
              <w:rPr>
                <w:rFonts w:ascii="宋体" w:eastAsia="宋体" w:hAnsi="宋体"/>
                <w:sz w:val="21"/>
                <w:szCs w:val="21"/>
              </w:rPr>
            </w:pPr>
            <w:r w:rsidRPr="008673E8">
              <w:rPr>
                <w:rFonts w:ascii="宋体" w:eastAsia="宋体" w:hAnsi="宋体" w:hint="eastAsia"/>
                <w:sz w:val="21"/>
                <w:szCs w:val="21"/>
              </w:rPr>
              <w:t>任教</w:t>
            </w:r>
          </w:p>
          <w:p w:rsidR="007E0928" w:rsidRPr="008673E8" w:rsidRDefault="007E0928" w:rsidP="00DF4670">
            <w:pPr>
              <w:spacing w:line="240" w:lineRule="exact"/>
              <w:ind w:rightChars="-30" w:right="-95"/>
              <w:jc w:val="center"/>
              <w:rPr>
                <w:rFonts w:ascii="宋体" w:eastAsia="宋体" w:hAnsi="宋体"/>
                <w:sz w:val="21"/>
                <w:szCs w:val="21"/>
              </w:rPr>
            </w:pPr>
            <w:r w:rsidRPr="008673E8">
              <w:rPr>
                <w:rFonts w:ascii="宋体" w:eastAsia="宋体" w:hAnsi="宋体" w:hint="eastAsia"/>
                <w:sz w:val="21"/>
                <w:szCs w:val="21"/>
              </w:rPr>
              <w:t>学段</w:t>
            </w:r>
          </w:p>
        </w:tc>
        <w:tc>
          <w:tcPr>
            <w:tcW w:w="1868" w:type="dxa"/>
            <w:gridSpan w:val="5"/>
            <w:shd w:val="clear" w:color="auto" w:fill="auto"/>
            <w:vAlign w:val="center"/>
          </w:tcPr>
          <w:p w:rsidR="007E0928" w:rsidRPr="008673E8" w:rsidRDefault="007E0928" w:rsidP="00DF4670">
            <w:pPr>
              <w:spacing w:line="240" w:lineRule="exact"/>
              <w:ind w:rightChars="-30" w:right="-95"/>
              <w:jc w:val="center"/>
              <w:rPr>
                <w:rFonts w:ascii="宋体" w:eastAsia="宋体" w:hAnsi="宋体"/>
                <w:sz w:val="21"/>
                <w:szCs w:val="21"/>
              </w:rPr>
            </w:pPr>
          </w:p>
          <w:p w:rsidR="007E0928" w:rsidRPr="008673E8" w:rsidRDefault="007E0928" w:rsidP="00DF4670">
            <w:pPr>
              <w:adjustRightInd w:val="0"/>
              <w:snapToGrid w:val="0"/>
              <w:jc w:val="center"/>
              <w:rPr>
                <w:rFonts w:ascii="宋体" w:eastAsia="宋体" w:hAnsi="宋体"/>
                <w:bCs/>
                <w:sz w:val="21"/>
                <w:szCs w:val="21"/>
              </w:rPr>
            </w:pPr>
          </w:p>
        </w:tc>
        <w:tc>
          <w:tcPr>
            <w:tcW w:w="956" w:type="dxa"/>
            <w:gridSpan w:val="3"/>
            <w:shd w:val="clear" w:color="auto" w:fill="auto"/>
            <w:vAlign w:val="center"/>
          </w:tcPr>
          <w:p w:rsidR="007E0928" w:rsidRPr="008673E8" w:rsidRDefault="007E0928" w:rsidP="00DF4670">
            <w:pPr>
              <w:adjustRightInd w:val="0"/>
              <w:snapToGrid w:val="0"/>
              <w:jc w:val="center"/>
              <w:rPr>
                <w:rFonts w:ascii="宋体" w:eastAsia="宋体" w:hAnsi="宋体"/>
                <w:sz w:val="21"/>
                <w:szCs w:val="21"/>
              </w:rPr>
            </w:pPr>
            <w:r w:rsidRPr="008673E8">
              <w:rPr>
                <w:rFonts w:ascii="宋体" w:eastAsia="宋体" w:hAnsi="宋体" w:hint="eastAsia"/>
                <w:sz w:val="21"/>
                <w:szCs w:val="21"/>
              </w:rPr>
              <w:t>任教</w:t>
            </w:r>
          </w:p>
          <w:p w:rsidR="007E0928" w:rsidRPr="008673E8" w:rsidRDefault="007E0928" w:rsidP="00DF4670">
            <w:pPr>
              <w:adjustRightInd w:val="0"/>
              <w:snapToGrid w:val="0"/>
              <w:jc w:val="center"/>
              <w:rPr>
                <w:rFonts w:ascii="宋体" w:eastAsia="宋体" w:hAnsi="宋体"/>
                <w:bCs/>
                <w:sz w:val="21"/>
                <w:szCs w:val="21"/>
              </w:rPr>
            </w:pPr>
            <w:r w:rsidRPr="008673E8">
              <w:rPr>
                <w:rFonts w:ascii="宋体" w:eastAsia="宋体" w:hAnsi="宋体" w:hint="eastAsia"/>
                <w:sz w:val="21"/>
                <w:szCs w:val="21"/>
              </w:rPr>
              <w:t>学科</w:t>
            </w:r>
          </w:p>
        </w:tc>
        <w:tc>
          <w:tcPr>
            <w:tcW w:w="1983" w:type="dxa"/>
            <w:gridSpan w:val="2"/>
            <w:shd w:val="clear" w:color="auto" w:fill="auto"/>
            <w:vAlign w:val="center"/>
          </w:tcPr>
          <w:p w:rsidR="007E0928" w:rsidRPr="008673E8" w:rsidRDefault="007E0928" w:rsidP="00DF4670">
            <w:pPr>
              <w:adjustRightInd w:val="0"/>
              <w:snapToGrid w:val="0"/>
              <w:jc w:val="center"/>
              <w:rPr>
                <w:rFonts w:ascii="宋体" w:eastAsia="宋体" w:hAnsi="宋体"/>
                <w:bCs/>
                <w:sz w:val="21"/>
                <w:szCs w:val="21"/>
              </w:rPr>
            </w:pPr>
          </w:p>
        </w:tc>
      </w:tr>
      <w:tr w:rsidR="007E0928" w:rsidRPr="008673E8" w:rsidTr="00DF4670">
        <w:trPr>
          <w:gridAfter w:val="1"/>
          <w:wAfter w:w="126" w:type="dxa"/>
          <w:trHeight w:val="654"/>
          <w:jc w:val="center"/>
        </w:trPr>
        <w:tc>
          <w:tcPr>
            <w:tcW w:w="1413" w:type="dxa"/>
            <w:gridSpan w:val="2"/>
            <w:shd w:val="clear" w:color="auto" w:fill="auto"/>
            <w:vAlign w:val="center"/>
          </w:tcPr>
          <w:p w:rsidR="007E0928" w:rsidRPr="008673E8" w:rsidRDefault="007E0928" w:rsidP="00DF4670">
            <w:pPr>
              <w:spacing w:line="240" w:lineRule="exact"/>
              <w:ind w:rightChars="-51" w:right="-162"/>
              <w:jc w:val="center"/>
              <w:rPr>
                <w:rFonts w:ascii="宋体" w:eastAsia="宋体" w:hAnsi="宋体"/>
                <w:sz w:val="21"/>
                <w:szCs w:val="21"/>
              </w:rPr>
            </w:pPr>
            <w:r w:rsidRPr="008673E8">
              <w:rPr>
                <w:rFonts w:ascii="宋体" w:eastAsia="宋体" w:hAnsi="宋体" w:hint="eastAsia"/>
                <w:sz w:val="21"/>
                <w:szCs w:val="21"/>
              </w:rPr>
              <w:t>过渡前</w:t>
            </w:r>
          </w:p>
          <w:p w:rsidR="007E0928" w:rsidRPr="008673E8" w:rsidRDefault="007E0928" w:rsidP="00DF4670">
            <w:pPr>
              <w:spacing w:line="240" w:lineRule="exact"/>
              <w:ind w:rightChars="-51" w:right="-162"/>
              <w:jc w:val="center"/>
              <w:rPr>
                <w:rFonts w:ascii="宋体" w:eastAsia="宋体" w:hAnsi="宋体"/>
                <w:sz w:val="21"/>
                <w:szCs w:val="21"/>
              </w:rPr>
            </w:pPr>
            <w:r w:rsidRPr="008673E8">
              <w:rPr>
                <w:rFonts w:ascii="宋体" w:eastAsia="宋体" w:hAnsi="宋体" w:hint="eastAsia"/>
                <w:sz w:val="21"/>
                <w:szCs w:val="21"/>
              </w:rPr>
              <w:t>职称（职务）情  况</w:t>
            </w:r>
          </w:p>
        </w:tc>
        <w:tc>
          <w:tcPr>
            <w:tcW w:w="1792" w:type="dxa"/>
            <w:gridSpan w:val="3"/>
            <w:shd w:val="clear" w:color="auto" w:fill="auto"/>
            <w:vAlign w:val="center"/>
          </w:tcPr>
          <w:p w:rsidR="007E0928" w:rsidRPr="008673E8" w:rsidRDefault="007E0928" w:rsidP="00DF4670">
            <w:pPr>
              <w:spacing w:line="240" w:lineRule="exact"/>
              <w:ind w:rightChars="-51" w:right="-162"/>
              <w:jc w:val="center"/>
              <w:rPr>
                <w:rFonts w:ascii="宋体" w:eastAsia="宋体" w:hAnsi="宋体"/>
                <w:sz w:val="21"/>
                <w:szCs w:val="21"/>
              </w:rPr>
            </w:pPr>
            <w:r w:rsidRPr="008673E8">
              <w:rPr>
                <w:rFonts w:ascii="宋体" w:eastAsia="宋体" w:hAnsi="宋体" w:hint="eastAsia"/>
                <w:sz w:val="21"/>
                <w:szCs w:val="21"/>
              </w:rPr>
              <w:t>专业技术职务资格</w:t>
            </w:r>
          </w:p>
        </w:tc>
        <w:tc>
          <w:tcPr>
            <w:tcW w:w="1883" w:type="dxa"/>
            <w:gridSpan w:val="6"/>
            <w:shd w:val="clear" w:color="auto" w:fill="auto"/>
            <w:vAlign w:val="center"/>
          </w:tcPr>
          <w:p w:rsidR="007E0928" w:rsidRPr="008673E8" w:rsidRDefault="007E0928" w:rsidP="00DF4670">
            <w:pPr>
              <w:spacing w:line="240" w:lineRule="exact"/>
              <w:ind w:rightChars="-51" w:right="-162"/>
              <w:jc w:val="center"/>
              <w:rPr>
                <w:rFonts w:ascii="宋体" w:eastAsia="宋体" w:hAnsi="宋体"/>
                <w:sz w:val="21"/>
                <w:szCs w:val="21"/>
              </w:rPr>
            </w:pPr>
            <w:r w:rsidRPr="008673E8">
              <w:rPr>
                <w:rFonts w:ascii="宋体" w:eastAsia="宋体" w:hAnsi="宋体" w:hint="eastAsia"/>
                <w:sz w:val="21"/>
                <w:szCs w:val="21"/>
              </w:rPr>
              <w:t>取得任职资格时间</w:t>
            </w:r>
          </w:p>
        </w:tc>
        <w:tc>
          <w:tcPr>
            <w:tcW w:w="1798" w:type="dxa"/>
            <w:gridSpan w:val="6"/>
            <w:shd w:val="clear" w:color="auto" w:fill="auto"/>
            <w:vAlign w:val="center"/>
          </w:tcPr>
          <w:p w:rsidR="007E0928" w:rsidRPr="008673E8" w:rsidRDefault="007E0928" w:rsidP="00DF4670">
            <w:pPr>
              <w:spacing w:line="240" w:lineRule="exact"/>
              <w:ind w:rightChars="-51" w:right="-162"/>
              <w:jc w:val="center"/>
              <w:rPr>
                <w:rFonts w:ascii="宋体" w:eastAsia="宋体" w:hAnsi="宋体"/>
                <w:sz w:val="21"/>
                <w:szCs w:val="21"/>
              </w:rPr>
            </w:pPr>
            <w:r w:rsidRPr="008673E8">
              <w:rPr>
                <w:rFonts w:ascii="宋体" w:eastAsia="宋体" w:hAnsi="宋体" w:hint="eastAsia"/>
                <w:sz w:val="21"/>
                <w:szCs w:val="21"/>
              </w:rPr>
              <w:t>现聘专业技术职务</w:t>
            </w:r>
          </w:p>
        </w:tc>
        <w:tc>
          <w:tcPr>
            <w:tcW w:w="1983" w:type="dxa"/>
            <w:gridSpan w:val="2"/>
            <w:shd w:val="clear" w:color="auto" w:fill="auto"/>
            <w:vAlign w:val="center"/>
          </w:tcPr>
          <w:p w:rsidR="007E0928" w:rsidRPr="008673E8" w:rsidRDefault="007E0928" w:rsidP="00DF4670">
            <w:pPr>
              <w:spacing w:line="240" w:lineRule="exact"/>
              <w:ind w:rightChars="-51" w:right="-162"/>
              <w:jc w:val="center"/>
              <w:rPr>
                <w:rFonts w:ascii="宋体" w:eastAsia="宋体" w:hAnsi="宋体"/>
                <w:sz w:val="21"/>
                <w:szCs w:val="21"/>
              </w:rPr>
            </w:pPr>
            <w:r w:rsidRPr="008673E8">
              <w:rPr>
                <w:rFonts w:ascii="宋体" w:eastAsia="宋体" w:hAnsi="宋体" w:hint="eastAsia"/>
                <w:sz w:val="21"/>
                <w:szCs w:val="21"/>
              </w:rPr>
              <w:t>聘任时间</w:t>
            </w:r>
          </w:p>
        </w:tc>
      </w:tr>
      <w:tr w:rsidR="007E0928" w:rsidRPr="008673E8" w:rsidTr="00DF4670">
        <w:trPr>
          <w:gridBefore w:val="1"/>
          <w:wBefore w:w="125" w:type="dxa"/>
          <w:trHeight w:val="654"/>
          <w:jc w:val="center"/>
        </w:trPr>
        <w:tc>
          <w:tcPr>
            <w:tcW w:w="1413" w:type="dxa"/>
            <w:gridSpan w:val="2"/>
            <w:shd w:val="clear" w:color="auto" w:fill="auto"/>
            <w:vAlign w:val="center"/>
          </w:tcPr>
          <w:p w:rsidR="007E0928" w:rsidRPr="008673E8" w:rsidRDefault="007E0928" w:rsidP="00DF4670">
            <w:pPr>
              <w:adjustRightInd w:val="0"/>
              <w:snapToGrid w:val="0"/>
              <w:jc w:val="center"/>
              <w:rPr>
                <w:rFonts w:ascii="宋体" w:eastAsia="宋体" w:hAnsi="宋体"/>
                <w:bCs/>
                <w:sz w:val="21"/>
                <w:szCs w:val="21"/>
              </w:rPr>
            </w:pPr>
          </w:p>
        </w:tc>
        <w:tc>
          <w:tcPr>
            <w:tcW w:w="1792" w:type="dxa"/>
            <w:gridSpan w:val="3"/>
            <w:shd w:val="clear" w:color="auto" w:fill="auto"/>
            <w:vAlign w:val="center"/>
          </w:tcPr>
          <w:p w:rsidR="007E0928" w:rsidRPr="008673E8" w:rsidRDefault="007E0928" w:rsidP="00DF4670">
            <w:pPr>
              <w:adjustRightInd w:val="0"/>
              <w:snapToGrid w:val="0"/>
              <w:jc w:val="center"/>
              <w:rPr>
                <w:rFonts w:ascii="宋体" w:eastAsia="宋体" w:hAnsi="宋体"/>
                <w:bCs/>
                <w:sz w:val="21"/>
                <w:szCs w:val="21"/>
              </w:rPr>
            </w:pPr>
          </w:p>
        </w:tc>
        <w:tc>
          <w:tcPr>
            <w:tcW w:w="1876" w:type="dxa"/>
            <w:gridSpan w:val="6"/>
            <w:shd w:val="clear" w:color="auto" w:fill="auto"/>
            <w:vAlign w:val="center"/>
          </w:tcPr>
          <w:p w:rsidR="007E0928" w:rsidRPr="008673E8" w:rsidRDefault="007E0928" w:rsidP="00DF4670">
            <w:pPr>
              <w:adjustRightInd w:val="0"/>
              <w:snapToGrid w:val="0"/>
              <w:jc w:val="center"/>
              <w:rPr>
                <w:rFonts w:ascii="宋体" w:eastAsia="宋体" w:hAnsi="宋体"/>
                <w:bCs/>
                <w:sz w:val="21"/>
                <w:szCs w:val="21"/>
              </w:rPr>
            </w:pPr>
          </w:p>
        </w:tc>
        <w:tc>
          <w:tcPr>
            <w:tcW w:w="1805" w:type="dxa"/>
            <w:gridSpan w:val="6"/>
            <w:shd w:val="clear" w:color="auto" w:fill="auto"/>
            <w:vAlign w:val="center"/>
          </w:tcPr>
          <w:p w:rsidR="007E0928" w:rsidRPr="008673E8" w:rsidRDefault="007E0928" w:rsidP="00DF4670">
            <w:pPr>
              <w:adjustRightInd w:val="0"/>
              <w:snapToGrid w:val="0"/>
              <w:jc w:val="center"/>
              <w:rPr>
                <w:rFonts w:ascii="宋体" w:eastAsia="宋体" w:hAnsi="宋体"/>
                <w:bCs/>
                <w:sz w:val="21"/>
                <w:szCs w:val="21"/>
              </w:rPr>
            </w:pPr>
          </w:p>
        </w:tc>
        <w:tc>
          <w:tcPr>
            <w:tcW w:w="1984" w:type="dxa"/>
            <w:gridSpan w:val="2"/>
            <w:shd w:val="clear" w:color="auto" w:fill="auto"/>
            <w:vAlign w:val="center"/>
          </w:tcPr>
          <w:p w:rsidR="007E0928" w:rsidRPr="008673E8" w:rsidRDefault="007E0928" w:rsidP="00DF4670">
            <w:pPr>
              <w:adjustRightInd w:val="0"/>
              <w:snapToGrid w:val="0"/>
              <w:jc w:val="center"/>
              <w:rPr>
                <w:rFonts w:ascii="宋体" w:eastAsia="宋体" w:hAnsi="宋体"/>
                <w:bCs/>
                <w:sz w:val="21"/>
                <w:szCs w:val="21"/>
              </w:rPr>
            </w:pPr>
          </w:p>
        </w:tc>
      </w:tr>
      <w:tr w:rsidR="007E0928" w:rsidRPr="008673E8" w:rsidTr="00DF4670">
        <w:trPr>
          <w:gridAfter w:val="1"/>
          <w:wAfter w:w="126" w:type="dxa"/>
          <w:trHeight w:val="654"/>
          <w:jc w:val="center"/>
        </w:trPr>
        <w:tc>
          <w:tcPr>
            <w:tcW w:w="1413" w:type="dxa"/>
            <w:gridSpan w:val="2"/>
            <w:shd w:val="clear" w:color="auto" w:fill="auto"/>
            <w:vAlign w:val="center"/>
          </w:tcPr>
          <w:p w:rsidR="007E0928" w:rsidRPr="008673E8" w:rsidRDefault="007E0928" w:rsidP="00DF4670">
            <w:pPr>
              <w:spacing w:line="240" w:lineRule="exact"/>
              <w:ind w:rightChars="-51" w:right="-162"/>
              <w:jc w:val="center"/>
              <w:rPr>
                <w:rFonts w:ascii="宋体" w:eastAsia="宋体" w:hAnsi="宋体"/>
                <w:sz w:val="21"/>
                <w:szCs w:val="21"/>
              </w:rPr>
            </w:pPr>
            <w:r w:rsidRPr="008673E8">
              <w:rPr>
                <w:rFonts w:ascii="宋体" w:eastAsia="宋体" w:hAnsi="宋体" w:hint="eastAsia"/>
                <w:sz w:val="21"/>
                <w:szCs w:val="21"/>
              </w:rPr>
              <w:t>过渡后</w:t>
            </w:r>
          </w:p>
          <w:p w:rsidR="007E0928" w:rsidRPr="008673E8" w:rsidRDefault="007E0928" w:rsidP="00DF4670">
            <w:pPr>
              <w:adjustRightInd w:val="0"/>
              <w:snapToGrid w:val="0"/>
              <w:jc w:val="center"/>
              <w:rPr>
                <w:rFonts w:ascii="宋体" w:eastAsia="宋体" w:hAnsi="宋体"/>
                <w:bCs/>
                <w:sz w:val="21"/>
                <w:szCs w:val="21"/>
              </w:rPr>
            </w:pPr>
            <w:r w:rsidRPr="008673E8">
              <w:rPr>
                <w:rFonts w:ascii="宋体" w:eastAsia="宋体" w:hAnsi="宋体" w:hint="eastAsia"/>
                <w:sz w:val="21"/>
                <w:szCs w:val="21"/>
              </w:rPr>
              <w:t>职称(职务)情  况</w:t>
            </w:r>
          </w:p>
        </w:tc>
        <w:tc>
          <w:tcPr>
            <w:tcW w:w="2364" w:type="dxa"/>
            <w:gridSpan w:val="5"/>
            <w:shd w:val="clear" w:color="auto" w:fill="auto"/>
            <w:vAlign w:val="center"/>
          </w:tcPr>
          <w:p w:rsidR="007E0928" w:rsidRPr="008673E8" w:rsidRDefault="007E0928" w:rsidP="00DF4670">
            <w:pPr>
              <w:spacing w:line="240" w:lineRule="exact"/>
              <w:ind w:rightChars="-51" w:right="-162"/>
              <w:jc w:val="center"/>
              <w:rPr>
                <w:rFonts w:ascii="宋体" w:eastAsia="宋体" w:hAnsi="宋体"/>
                <w:sz w:val="21"/>
                <w:szCs w:val="21"/>
              </w:rPr>
            </w:pPr>
            <w:r w:rsidRPr="008673E8">
              <w:rPr>
                <w:rFonts w:ascii="宋体" w:eastAsia="宋体" w:hAnsi="宋体" w:hint="eastAsia"/>
                <w:sz w:val="21"/>
                <w:szCs w:val="21"/>
              </w:rPr>
              <w:t>专业技术职务资格</w:t>
            </w:r>
          </w:p>
        </w:tc>
        <w:tc>
          <w:tcPr>
            <w:tcW w:w="2353" w:type="dxa"/>
            <w:gridSpan w:val="8"/>
            <w:shd w:val="clear" w:color="auto" w:fill="auto"/>
            <w:vAlign w:val="center"/>
          </w:tcPr>
          <w:p w:rsidR="007E0928" w:rsidRPr="008673E8" w:rsidRDefault="007E0928" w:rsidP="00DF4670">
            <w:pPr>
              <w:spacing w:line="240" w:lineRule="exact"/>
              <w:ind w:rightChars="-51" w:right="-162"/>
              <w:jc w:val="center"/>
              <w:rPr>
                <w:rFonts w:ascii="宋体" w:eastAsia="宋体" w:hAnsi="宋体"/>
                <w:sz w:val="21"/>
                <w:szCs w:val="21"/>
              </w:rPr>
            </w:pPr>
            <w:r w:rsidRPr="008673E8">
              <w:rPr>
                <w:rFonts w:ascii="宋体" w:eastAsia="宋体" w:hAnsi="宋体" w:hint="eastAsia"/>
                <w:sz w:val="21"/>
                <w:szCs w:val="21"/>
              </w:rPr>
              <w:t>所聘专业技术职务</w:t>
            </w:r>
          </w:p>
        </w:tc>
        <w:tc>
          <w:tcPr>
            <w:tcW w:w="2739" w:type="dxa"/>
            <w:gridSpan w:val="4"/>
            <w:shd w:val="clear" w:color="auto" w:fill="auto"/>
            <w:vAlign w:val="center"/>
          </w:tcPr>
          <w:p w:rsidR="007E0928" w:rsidRPr="008673E8" w:rsidRDefault="007E0928" w:rsidP="00DF4670">
            <w:pPr>
              <w:spacing w:line="240" w:lineRule="exact"/>
              <w:ind w:rightChars="-51" w:right="-162"/>
              <w:jc w:val="center"/>
              <w:rPr>
                <w:rFonts w:ascii="宋体" w:eastAsia="宋体" w:hAnsi="宋体"/>
                <w:sz w:val="21"/>
                <w:szCs w:val="21"/>
              </w:rPr>
            </w:pPr>
            <w:r w:rsidRPr="008673E8">
              <w:rPr>
                <w:rFonts w:ascii="宋体" w:eastAsia="宋体" w:hAnsi="宋体" w:hint="eastAsia"/>
                <w:sz w:val="21"/>
                <w:szCs w:val="21"/>
              </w:rPr>
              <w:t>专业技术职务对应的</w:t>
            </w:r>
          </w:p>
          <w:p w:rsidR="007E0928" w:rsidRPr="008673E8" w:rsidRDefault="007E0928" w:rsidP="00DF4670">
            <w:pPr>
              <w:spacing w:line="240" w:lineRule="exact"/>
              <w:ind w:rightChars="-51" w:right="-162"/>
              <w:jc w:val="center"/>
              <w:rPr>
                <w:rFonts w:ascii="宋体" w:eastAsia="宋体" w:hAnsi="宋体"/>
                <w:sz w:val="21"/>
                <w:szCs w:val="21"/>
              </w:rPr>
            </w:pPr>
            <w:r w:rsidRPr="008673E8">
              <w:rPr>
                <w:rFonts w:ascii="宋体" w:eastAsia="宋体" w:hAnsi="宋体" w:hint="eastAsia"/>
                <w:sz w:val="21"/>
                <w:szCs w:val="21"/>
              </w:rPr>
              <w:t>专业技术岗位等级</w:t>
            </w:r>
          </w:p>
        </w:tc>
      </w:tr>
      <w:tr w:rsidR="007E0928" w:rsidRPr="008673E8" w:rsidTr="00DF4670">
        <w:trPr>
          <w:gridBefore w:val="1"/>
          <w:wBefore w:w="125" w:type="dxa"/>
          <w:trHeight w:val="654"/>
          <w:jc w:val="center"/>
        </w:trPr>
        <w:tc>
          <w:tcPr>
            <w:tcW w:w="1413" w:type="dxa"/>
            <w:gridSpan w:val="2"/>
            <w:shd w:val="clear" w:color="auto" w:fill="auto"/>
            <w:vAlign w:val="center"/>
          </w:tcPr>
          <w:p w:rsidR="007E0928" w:rsidRPr="008673E8" w:rsidRDefault="007E0928" w:rsidP="00DF4670">
            <w:pPr>
              <w:adjustRightInd w:val="0"/>
              <w:snapToGrid w:val="0"/>
              <w:jc w:val="center"/>
              <w:rPr>
                <w:rFonts w:ascii="宋体" w:eastAsia="宋体" w:hAnsi="宋体"/>
                <w:bCs/>
                <w:sz w:val="21"/>
                <w:szCs w:val="21"/>
              </w:rPr>
            </w:pPr>
          </w:p>
        </w:tc>
        <w:tc>
          <w:tcPr>
            <w:tcW w:w="2366" w:type="dxa"/>
            <w:gridSpan w:val="5"/>
            <w:shd w:val="clear" w:color="auto" w:fill="auto"/>
            <w:vAlign w:val="center"/>
          </w:tcPr>
          <w:p w:rsidR="007E0928" w:rsidRPr="008673E8" w:rsidRDefault="007E0928" w:rsidP="00DF4670">
            <w:pPr>
              <w:adjustRightInd w:val="0"/>
              <w:snapToGrid w:val="0"/>
              <w:jc w:val="center"/>
              <w:rPr>
                <w:rFonts w:ascii="宋体" w:eastAsia="宋体" w:hAnsi="宋体"/>
                <w:bCs/>
                <w:sz w:val="21"/>
                <w:szCs w:val="21"/>
              </w:rPr>
            </w:pPr>
          </w:p>
        </w:tc>
        <w:tc>
          <w:tcPr>
            <w:tcW w:w="2351" w:type="dxa"/>
            <w:gridSpan w:val="8"/>
            <w:shd w:val="clear" w:color="auto" w:fill="auto"/>
            <w:vAlign w:val="center"/>
          </w:tcPr>
          <w:p w:rsidR="007E0928" w:rsidRPr="008673E8" w:rsidRDefault="007E0928" w:rsidP="00DF4670">
            <w:pPr>
              <w:adjustRightInd w:val="0"/>
              <w:snapToGrid w:val="0"/>
              <w:jc w:val="center"/>
              <w:rPr>
                <w:rFonts w:ascii="宋体" w:eastAsia="宋体" w:hAnsi="宋体"/>
                <w:bCs/>
                <w:sz w:val="21"/>
                <w:szCs w:val="21"/>
              </w:rPr>
            </w:pPr>
          </w:p>
        </w:tc>
        <w:tc>
          <w:tcPr>
            <w:tcW w:w="2740" w:type="dxa"/>
            <w:gridSpan w:val="4"/>
            <w:shd w:val="clear" w:color="auto" w:fill="auto"/>
            <w:vAlign w:val="center"/>
          </w:tcPr>
          <w:p w:rsidR="007E0928" w:rsidRPr="008673E8" w:rsidRDefault="007E0928" w:rsidP="00DF4670">
            <w:pPr>
              <w:adjustRightInd w:val="0"/>
              <w:snapToGrid w:val="0"/>
              <w:jc w:val="center"/>
              <w:rPr>
                <w:rFonts w:ascii="宋体" w:eastAsia="宋体" w:hAnsi="宋体"/>
                <w:bCs/>
                <w:sz w:val="21"/>
                <w:szCs w:val="21"/>
              </w:rPr>
            </w:pPr>
          </w:p>
        </w:tc>
      </w:tr>
      <w:tr w:rsidR="007E0928" w:rsidRPr="008673E8" w:rsidTr="00DF4670">
        <w:trPr>
          <w:gridAfter w:val="1"/>
          <w:wAfter w:w="126" w:type="dxa"/>
          <w:trHeight w:val="999"/>
          <w:jc w:val="center"/>
        </w:trPr>
        <w:tc>
          <w:tcPr>
            <w:tcW w:w="1413" w:type="dxa"/>
            <w:gridSpan w:val="2"/>
            <w:shd w:val="clear" w:color="auto" w:fill="auto"/>
            <w:vAlign w:val="center"/>
          </w:tcPr>
          <w:p w:rsidR="007E0928" w:rsidRPr="008673E8" w:rsidRDefault="007E0928" w:rsidP="00DF4670">
            <w:pPr>
              <w:adjustRightInd w:val="0"/>
              <w:snapToGrid w:val="0"/>
              <w:jc w:val="center"/>
              <w:rPr>
                <w:rFonts w:ascii="宋体" w:eastAsia="宋体" w:hAnsi="宋体"/>
                <w:bCs/>
                <w:sz w:val="21"/>
                <w:szCs w:val="21"/>
              </w:rPr>
            </w:pPr>
            <w:r w:rsidRPr="008673E8">
              <w:rPr>
                <w:rFonts w:ascii="宋体" w:eastAsia="宋体" w:hAnsi="宋体" w:hint="eastAsia"/>
                <w:bCs/>
                <w:sz w:val="21"/>
                <w:szCs w:val="21"/>
              </w:rPr>
              <w:t>本人确认</w:t>
            </w:r>
          </w:p>
          <w:p w:rsidR="007E0928" w:rsidRPr="008673E8" w:rsidRDefault="007E0928" w:rsidP="00DF4670">
            <w:pPr>
              <w:adjustRightInd w:val="0"/>
              <w:snapToGrid w:val="0"/>
              <w:jc w:val="center"/>
              <w:rPr>
                <w:rFonts w:ascii="宋体" w:eastAsia="宋体" w:hAnsi="宋体"/>
                <w:bCs/>
                <w:sz w:val="21"/>
                <w:szCs w:val="21"/>
              </w:rPr>
            </w:pPr>
            <w:r w:rsidRPr="008673E8">
              <w:rPr>
                <w:rFonts w:ascii="宋体" w:eastAsia="宋体" w:hAnsi="宋体" w:hint="eastAsia"/>
                <w:bCs/>
                <w:sz w:val="21"/>
                <w:szCs w:val="21"/>
              </w:rPr>
              <w:t>意    见</w:t>
            </w:r>
          </w:p>
        </w:tc>
        <w:tc>
          <w:tcPr>
            <w:tcW w:w="7456" w:type="dxa"/>
            <w:gridSpan w:val="17"/>
            <w:shd w:val="clear" w:color="auto" w:fill="auto"/>
            <w:vAlign w:val="center"/>
          </w:tcPr>
          <w:p w:rsidR="007E0928" w:rsidRPr="008673E8" w:rsidRDefault="007E0928" w:rsidP="00DF4670">
            <w:pPr>
              <w:adjustRightInd w:val="0"/>
              <w:snapToGrid w:val="0"/>
              <w:jc w:val="center"/>
              <w:rPr>
                <w:rFonts w:ascii="宋体" w:eastAsia="宋体" w:hAnsi="宋体"/>
                <w:bCs/>
                <w:sz w:val="21"/>
                <w:szCs w:val="21"/>
              </w:rPr>
            </w:pPr>
          </w:p>
          <w:p w:rsidR="007E0928" w:rsidRPr="008673E8" w:rsidRDefault="007E0928" w:rsidP="00DF4670">
            <w:pPr>
              <w:adjustRightInd w:val="0"/>
              <w:snapToGrid w:val="0"/>
              <w:jc w:val="center"/>
              <w:rPr>
                <w:rFonts w:ascii="宋体" w:eastAsia="宋体" w:hAnsi="宋体"/>
                <w:bCs/>
                <w:sz w:val="21"/>
                <w:szCs w:val="21"/>
              </w:rPr>
            </w:pPr>
            <w:r w:rsidRPr="008673E8">
              <w:rPr>
                <w:rFonts w:ascii="宋体" w:eastAsia="宋体" w:hAnsi="宋体" w:hint="eastAsia"/>
                <w:bCs/>
                <w:sz w:val="21"/>
                <w:szCs w:val="21"/>
              </w:rPr>
              <w:t xml:space="preserve">                              签名：</w:t>
            </w:r>
          </w:p>
          <w:p w:rsidR="007E0928" w:rsidRPr="008673E8" w:rsidRDefault="007E0928" w:rsidP="00DF4670">
            <w:pPr>
              <w:adjustRightInd w:val="0"/>
              <w:snapToGrid w:val="0"/>
              <w:jc w:val="center"/>
              <w:rPr>
                <w:rFonts w:ascii="宋体" w:eastAsia="宋体" w:hAnsi="宋体"/>
                <w:bCs/>
                <w:sz w:val="21"/>
                <w:szCs w:val="21"/>
              </w:rPr>
            </w:pPr>
            <w:r w:rsidRPr="008673E8">
              <w:rPr>
                <w:rFonts w:ascii="宋体" w:eastAsia="宋体" w:hAnsi="宋体" w:hint="eastAsia"/>
                <w:bCs/>
                <w:sz w:val="21"/>
                <w:szCs w:val="21"/>
              </w:rPr>
              <w:t xml:space="preserve">                                       年     月     日</w:t>
            </w:r>
          </w:p>
        </w:tc>
      </w:tr>
      <w:tr w:rsidR="007E0928" w:rsidRPr="008673E8" w:rsidTr="00DF4670">
        <w:trPr>
          <w:gridAfter w:val="1"/>
          <w:wAfter w:w="126" w:type="dxa"/>
          <w:trHeight w:val="2265"/>
          <w:jc w:val="center"/>
        </w:trPr>
        <w:tc>
          <w:tcPr>
            <w:tcW w:w="2918" w:type="dxa"/>
            <w:gridSpan w:val="4"/>
            <w:shd w:val="clear" w:color="auto" w:fill="auto"/>
            <w:vAlign w:val="center"/>
          </w:tcPr>
          <w:p w:rsidR="007E0928" w:rsidRPr="008673E8" w:rsidRDefault="007E0928" w:rsidP="00DF4670">
            <w:pPr>
              <w:spacing w:line="400" w:lineRule="exact"/>
              <w:ind w:rightChars="-30" w:right="-95"/>
              <w:rPr>
                <w:rFonts w:ascii="宋体" w:eastAsia="宋体" w:hAnsi="宋体"/>
                <w:sz w:val="21"/>
                <w:szCs w:val="21"/>
              </w:rPr>
            </w:pPr>
            <w:r w:rsidRPr="008673E8">
              <w:rPr>
                <w:rFonts w:ascii="宋体" w:eastAsia="宋体" w:hAnsi="宋体" w:hint="eastAsia"/>
                <w:sz w:val="21"/>
                <w:szCs w:val="21"/>
              </w:rPr>
              <w:t>学校（单位）意见：</w:t>
            </w:r>
          </w:p>
          <w:p w:rsidR="007E0928" w:rsidRPr="008673E8" w:rsidRDefault="007E0928" w:rsidP="00DF4670">
            <w:pPr>
              <w:spacing w:line="400" w:lineRule="exact"/>
              <w:ind w:rightChars="-30" w:right="-95"/>
              <w:rPr>
                <w:rFonts w:ascii="宋体" w:eastAsia="宋体" w:hAnsi="宋体"/>
                <w:sz w:val="21"/>
                <w:szCs w:val="21"/>
              </w:rPr>
            </w:pPr>
          </w:p>
          <w:p w:rsidR="007E0928" w:rsidRPr="008673E8" w:rsidRDefault="007E0928" w:rsidP="00DF4670">
            <w:pPr>
              <w:spacing w:line="400" w:lineRule="exact"/>
              <w:ind w:rightChars="-30" w:right="-95"/>
              <w:rPr>
                <w:rFonts w:ascii="宋体" w:eastAsia="宋体" w:hAnsi="宋体"/>
                <w:sz w:val="21"/>
                <w:szCs w:val="21"/>
              </w:rPr>
            </w:pPr>
          </w:p>
          <w:p w:rsidR="007E0928" w:rsidRPr="008673E8" w:rsidRDefault="007E0928" w:rsidP="00DF4670">
            <w:pPr>
              <w:spacing w:line="400" w:lineRule="exact"/>
              <w:ind w:rightChars="-30" w:right="-95"/>
              <w:rPr>
                <w:rFonts w:ascii="宋体" w:eastAsia="宋体" w:hAnsi="宋体"/>
                <w:sz w:val="21"/>
                <w:szCs w:val="21"/>
              </w:rPr>
            </w:pPr>
          </w:p>
          <w:p w:rsidR="007E0928" w:rsidRPr="008673E8" w:rsidRDefault="007E0928" w:rsidP="00DF4670">
            <w:pPr>
              <w:spacing w:line="400" w:lineRule="exact"/>
              <w:ind w:rightChars="-30" w:right="-95"/>
              <w:rPr>
                <w:rFonts w:ascii="宋体" w:eastAsia="宋体" w:hAnsi="宋体"/>
                <w:sz w:val="21"/>
                <w:szCs w:val="21"/>
              </w:rPr>
            </w:pPr>
            <w:r w:rsidRPr="008673E8">
              <w:rPr>
                <w:rFonts w:ascii="宋体" w:eastAsia="宋体" w:hAnsi="宋体" w:hint="eastAsia"/>
                <w:sz w:val="21"/>
                <w:szCs w:val="21"/>
              </w:rPr>
              <w:t xml:space="preserve">        年    月    日</w:t>
            </w:r>
          </w:p>
        </w:tc>
        <w:tc>
          <w:tcPr>
            <w:tcW w:w="2798" w:type="dxa"/>
            <w:gridSpan w:val="9"/>
            <w:shd w:val="clear" w:color="auto" w:fill="auto"/>
            <w:vAlign w:val="center"/>
          </w:tcPr>
          <w:p w:rsidR="007E0928" w:rsidRPr="008673E8" w:rsidRDefault="007E0928" w:rsidP="00DF4670">
            <w:pPr>
              <w:spacing w:line="400" w:lineRule="exact"/>
              <w:ind w:rightChars="-30" w:right="-95"/>
              <w:rPr>
                <w:rFonts w:ascii="宋体" w:eastAsia="宋体" w:hAnsi="宋体"/>
                <w:sz w:val="21"/>
                <w:szCs w:val="21"/>
              </w:rPr>
            </w:pPr>
            <w:r w:rsidRPr="008673E8">
              <w:rPr>
                <w:rFonts w:ascii="宋体" w:eastAsia="宋体" w:hAnsi="宋体" w:hint="eastAsia"/>
                <w:sz w:val="21"/>
                <w:szCs w:val="21"/>
              </w:rPr>
              <w:t>教育行政部门审核意见：</w:t>
            </w:r>
          </w:p>
          <w:p w:rsidR="007E0928" w:rsidRPr="008673E8" w:rsidRDefault="007E0928" w:rsidP="00DF4670">
            <w:pPr>
              <w:spacing w:line="400" w:lineRule="exact"/>
              <w:ind w:rightChars="-30" w:right="-95"/>
              <w:rPr>
                <w:rFonts w:ascii="宋体" w:eastAsia="宋体" w:hAnsi="宋体"/>
                <w:sz w:val="21"/>
                <w:szCs w:val="21"/>
              </w:rPr>
            </w:pPr>
          </w:p>
          <w:p w:rsidR="007E0928" w:rsidRPr="008673E8" w:rsidRDefault="007E0928" w:rsidP="00DF4670">
            <w:pPr>
              <w:spacing w:line="400" w:lineRule="exact"/>
              <w:ind w:rightChars="-30" w:right="-95"/>
              <w:rPr>
                <w:rFonts w:ascii="宋体" w:eastAsia="宋体" w:hAnsi="宋体"/>
                <w:sz w:val="21"/>
                <w:szCs w:val="21"/>
              </w:rPr>
            </w:pPr>
          </w:p>
          <w:p w:rsidR="007E0928" w:rsidRPr="008673E8" w:rsidRDefault="007E0928" w:rsidP="00DF4670">
            <w:pPr>
              <w:spacing w:line="400" w:lineRule="exact"/>
              <w:ind w:rightChars="-30" w:right="-95"/>
              <w:rPr>
                <w:rFonts w:ascii="宋体" w:eastAsia="宋体" w:hAnsi="宋体"/>
                <w:sz w:val="21"/>
                <w:szCs w:val="21"/>
              </w:rPr>
            </w:pPr>
          </w:p>
          <w:p w:rsidR="007E0928" w:rsidRPr="008673E8" w:rsidRDefault="007E0928" w:rsidP="00DF4670">
            <w:pPr>
              <w:spacing w:line="400" w:lineRule="exact"/>
              <w:ind w:rightChars="-30" w:right="-95" w:firstLineChars="400" w:firstLine="831"/>
              <w:rPr>
                <w:rFonts w:ascii="宋体" w:eastAsia="宋体" w:hAnsi="宋体"/>
                <w:sz w:val="21"/>
                <w:szCs w:val="21"/>
              </w:rPr>
            </w:pPr>
            <w:r w:rsidRPr="008673E8">
              <w:rPr>
                <w:rFonts w:ascii="宋体" w:eastAsia="宋体" w:hAnsi="宋体" w:hint="eastAsia"/>
                <w:sz w:val="21"/>
                <w:szCs w:val="21"/>
              </w:rPr>
              <w:t xml:space="preserve"> 年    月    日</w:t>
            </w:r>
          </w:p>
        </w:tc>
        <w:tc>
          <w:tcPr>
            <w:tcW w:w="3153" w:type="dxa"/>
            <w:gridSpan w:val="6"/>
            <w:shd w:val="clear" w:color="auto" w:fill="auto"/>
            <w:vAlign w:val="center"/>
          </w:tcPr>
          <w:p w:rsidR="007E0928" w:rsidRPr="008673E8" w:rsidRDefault="007E0928" w:rsidP="00DF4670">
            <w:pPr>
              <w:spacing w:line="400" w:lineRule="exact"/>
              <w:ind w:rightChars="-30" w:right="-95"/>
              <w:rPr>
                <w:rFonts w:ascii="宋体" w:eastAsia="宋体" w:hAnsi="宋体"/>
                <w:sz w:val="21"/>
                <w:szCs w:val="21"/>
              </w:rPr>
            </w:pPr>
            <w:r w:rsidRPr="008673E8">
              <w:rPr>
                <w:rFonts w:ascii="宋体" w:eastAsia="宋体" w:hAnsi="宋体" w:hint="eastAsia"/>
                <w:sz w:val="21"/>
                <w:szCs w:val="21"/>
              </w:rPr>
              <w:t>人事行政部门审核意见：</w:t>
            </w:r>
          </w:p>
          <w:p w:rsidR="007E0928" w:rsidRPr="008673E8" w:rsidRDefault="007E0928" w:rsidP="00DF4670">
            <w:pPr>
              <w:spacing w:line="400" w:lineRule="exact"/>
              <w:ind w:rightChars="-30" w:right="-95"/>
              <w:rPr>
                <w:rFonts w:ascii="宋体" w:eastAsia="宋体" w:hAnsi="宋体"/>
                <w:sz w:val="21"/>
                <w:szCs w:val="21"/>
              </w:rPr>
            </w:pPr>
          </w:p>
          <w:p w:rsidR="007E0928" w:rsidRPr="008673E8" w:rsidRDefault="007E0928" w:rsidP="00DF4670">
            <w:pPr>
              <w:spacing w:line="400" w:lineRule="exact"/>
              <w:ind w:rightChars="-30" w:right="-95"/>
              <w:rPr>
                <w:rFonts w:ascii="宋体" w:eastAsia="宋体" w:hAnsi="宋体"/>
                <w:sz w:val="21"/>
                <w:szCs w:val="21"/>
              </w:rPr>
            </w:pPr>
          </w:p>
          <w:p w:rsidR="007E0928" w:rsidRPr="008673E8" w:rsidRDefault="007E0928" w:rsidP="00DF4670">
            <w:pPr>
              <w:spacing w:line="400" w:lineRule="exact"/>
              <w:ind w:rightChars="-30" w:right="-95"/>
              <w:rPr>
                <w:rFonts w:ascii="宋体" w:eastAsia="宋体" w:hAnsi="宋体"/>
                <w:sz w:val="21"/>
                <w:szCs w:val="21"/>
              </w:rPr>
            </w:pPr>
          </w:p>
          <w:p w:rsidR="007E0928" w:rsidRPr="008673E8" w:rsidRDefault="007E0928" w:rsidP="00DF4670">
            <w:pPr>
              <w:spacing w:line="400" w:lineRule="exact"/>
              <w:ind w:rightChars="-30" w:right="-95" w:firstLineChars="550" w:firstLine="1143"/>
              <w:rPr>
                <w:rFonts w:ascii="宋体" w:eastAsia="宋体" w:hAnsi="宋体"/>
                <w:sz w:val="21"/>
                <w:szCs w:val="21"/>
              </w:rPr>
            </w:pPr>
            <w:r w:rsidRPr="008673E8">
              <w:rPr>
                <w:rFonts w:ascii="宋体" w:eastAsia="宋体" w:hAnsi="宋体" w:hint="eastAsia"/>
                <w:sz w:val="21"/>
                <w:szCs w:val="21"/>
              </w:rPr>
              <w:t xml:space="preserve"> 年    月    日</w:t>
            </w:r>
          </w:p>
        </w:tc>
      </w:tr>
      <w:tr w:rsidR="007E0928" w:rsidRPr="008673E8" w:rsidTr="00DF4670">
        <w:trPr>
          <w:gridAfter w:val="1"/>
          <w:wAfter w:w="126" w:type="dxa"/>
          <w:trHeight w:val="2429"/>
          <w:jc w:val="center"/>
        </w:trPr>
        <w:tc>
          <w:tcPr>
            <w:tcW w:w="4422" w:type="dxa"/>
            <w:gridSpan w:val="10"/>
            <w:shd w:val="clear" w:color="auto" w:fill="auto"/>
            <w:vAlign w:val="center"/>
          </w:tcPr>
          <w:p w:rsidR="007E0928" w:rsidRPr="008673E8" w:rsidRDefault="007E0928" w:rsidP="00DF4670">
            <w:pPr>
              <w:spacing w:line="400" w:lineRule="exact"/>
              <w:ind w:rightChars="-30" w:right="-95"/>
              <w:rPr>
                <w:rFonts w:ascii="宋体" w:eastAsia="宋体" w:hAnsi="宋体"/>
                <w:sz w:val="21"/>
                <w:szCs w:val="21"/>
              </w:rPr>
            </w:pPr>
            <w:r w:rsidRPr="008673E8">
              <w:rPr>
                <w:rFonts w:ascii="宋体" w:eastAsia="宋体" w:hAnsi="宋体" w:hint="eastAsia"/>
                <w:sz w:val="21"/>
                <w:szCs w:val="21"/>
              </w:rPr>
              <w:t>省教育厅意见：</w:t>
            </w:r>
          </w:p>
          <w:p w:rsidR="007E0928" w:rsidRPr="008673E8" w:rsidRDefault="007E0928" w:rsidP="00DF4670">
            <w:pPr>
              <w:spacing w:line="400" w:lineRule="exact"/>
              <w:ind w:rightChars="-30" w:right="-95" w:firstLineChars="550" w:firstLine="1143"/>
              <w:rPr>
                <w:rFonts w:ascii="宋体" w:eastAsia="宋体" w:hAnsi="宋体"/>
                <w:sz w:val="21"/>
                <w:szCs w:val="21"/>
              </w:rPr>
            </w:pPr>
          </w:p>
          <w:p w:rsidR="007E0928" w:rsidRPr="008673E8" w:rsidRDefault="007E0928" w:rsidP="00DF4670">
            <w:pPr>
              <w:spacing w:line="400" w:lineRule="exact"/>
              <w:ind w:rightChars="-30" w:right="-95" w:firstLineChars="550" w:firstLine="1143"/>
              <w:rPr>
                <w:rFonts w:ascii="宋体" w:eastAsia="宋体" w:hAnsi="宋体"/>
                <w:sz w:val="21"/>
                <w:szCs w:val="21"/>
              </w:rPr>
            </w:pPr>
          </w:p>
          <w:p w:rsidR="007E0928" w:rsidRPr="008673E8" w:rsidRDefault="007E0928" w:rsidP="00DF4670">
            <w:pPr>
              <w:spacing w:line="400" w:lineRule="exact"/>
              <w:ind w:rightChars="-30" w:right="-95" w:firstLineChars="550" w:firstLine="1143"/>
              <w:rPr>
                <w:rFonts w:ascii="宋体" w:eastAsia="宋体" w:hAnsi="宋体"/>
                <w:sz w:val="21"/>
                <w:szCs w:val="21"/>
              </w:rPr>
            </w:pPr>
          </w:p>
          <w:p w:rsidR="007E0928" w:rsidRPr="008673E8" w:rsidRDefault="007E0928" w:rsidP="00DF4670">
            <w:pPr>
              <w:spacing w:line="400" w:lineRule="exact"/>
              <w:ind w:rightChars="-30" w:right="-95" w:firstLineChars="550" w:firstLine="1143"/>
              <w:rPr>
                <w:rFonts w:ascii="宋体" w:eastAsia="宋体" w:hAnsi="宋体"/>
                <w:sz w:val="21"/>
                <w:szCs w:val="21"/>
              </w:rPr>
            </w:pPr>
          </w:p>
          <w:p w:rsidR="007E0928" w:rsidRPr="008673E8" w:rsidRDefault="007E0928" w:rsidP="00DF4670">
            <w:pPr>
              <w:spacing w:line="400" w:lineRule="exact"/>
              <w:ind w:rightChars="-30" w:right="-95" w:firstLineChars="550" w:firstLine="1143"/>
              <w:rPr>
                <w:rFonts w:ascii="宋体" w:eastAsia="宋体" w:hAnsi="宋体"/>
                <w:sz w:val="21"/>
                <w:szCs w:val="21"/>
              </w:rPr>
            </w:pPr>
          </w:p>
          <w:p w:rsidR="007E0928" w:rsidRPr="008673E8" w:rsidRDefault="007E0928" w:rsidP="00DF4670">
            <w:pPr>
              <w:spacing w:line="400" w:lineRule="exact"/>
              <w:ind w:rightChars="-30" w:right="-95" w:firstLineChars="1150" w:firstLine="2390"/>
              <w:rPr>
                <w:rFonts w:ascii="宋体" w:eastAsia="宋体" w:hAnsi="宋体"/>
                <w:sz w:val="21"/>
                <w:szCs w:val="21"/>
              </w:rPr>
            </w:pPr>
            <w:r w:rsidRPr="008673E8">
              <w:rPr>
                <w:rFonts w:ascii="宋体" w:eastAsia="宋体" w:hAnsi="宋体" w:hint="eastAsia"/>
                <w:sz w:val="21"/>
                <w:szCs w:val="21"/>
              </w:rPr>
              <w:t>年    月    日</w:t>
            </w:r>
          </w:p>
        </w:tc>
        <w:tc>
          <w:tcPr>
            <w:tcW w:w="4447" w:type="dxa"/>
            <w:gridSpan w:val="9"/>
            <w:shd w:val="clear" w:color="auto" w:fill="auto"/>
            <w:vAlign w:val="center"/>
          </w:tcPr>
          <w:p w:rsidR="007E0928" w:rsidRPr="008673E8" w:rsidRDefault="007E0928" w:rsidP="00DF4670">
            <w:pPr>
              <w:spacing w:line="400" w:lineRule="exact"/>
              <w:ind w:rightChars="-30" w:right="-95"/>
              <w:rPr>
                <w:rFonts w:ascii="宋体" w:eastAsia="宋体" w:hAnsi="宋体"/>
                <w:sz w:val="21"/>
                <w:szCs w:val="21"/>
              </w:rPr>
            </w:pPr>
            <w:r w:rsidRPr="008673E8">
              <w:rPr>
                <w:rFonts w:ascii="宋体" w:eastAsia="宋体" w:hAnsi="宋体" w:hint="eastAsia"/>
                <w:sz w:val="21"/>
                <w:szCs w:val="21"/>
              </w:rPr>
              <w:t>省人力资源和社会保障厅意见：</w:t>
            </w:r>
          </w:p>
          <w:p w:rsidR="007E0928" w:rsidRPr="008673E8" w:rsidRDefault="007E0928" w:rsidP="00DF4670">
            <w:pPr>
              <w:spacing w:line="400" w:lineRule="exact"/>
              <w:ind w:rightChars="-30" w:right="-95"/>
              <w:rPr>
                <w:rFonts w:ascii="宋体" w:eastAsia="宋体" w:hAnsi="宋体"/>
                <w:sz w:val="21"/>
                <w:szCs w:val="21"/>
              </w:rPr>
            </w:pPr>
          </w:p>
          <w:p w:rsidR="007E0928" w:rsidRPr="008673E8" w:rsidRDefault="007E0928" w:rsidP="00DF4670">
            <w:pPr>
              <w:spacing w:line="400" w:lineRule="exact"/>
              <w:ind w:rightChars="-30" w:right="-95"/>
              <w:rPr>
                <w:rFonts w:ascii="宋体" w:eastAsia="宋体" w:hAnsi="宋体"/>
                <w:sz w:val="21"/>
                <w:szCs w:val="21"/>
              </w:rPr>
            </w:pPr>
          </w:p>
          <w:p w:rsidR="007E0928" w:rsidRPr="008673E8" w:rsidRDefault="007E0928" w:rsidP="00DF4670">
            <w:pPr>
              <w:spacing w:line="400" w:lineRule="exact"/>
              <w:ind w:rightChars="-30" w:right="-95"/>
              <w:rPr>
                <w:rFonts w:ascii="宋体" w:eastAsia="宋体" w:hAnsi="宋体"/>
                <w:sz w:val="21"/>
                <w:szCs w:val="21"/>
              </w:rPr>
            </w:pPr>
          </w:p>
          <w:p w:rsidR="007E0928" w:rsidRPr="008673E8" w:rsidRDefault="007E0928" w:rsidP="00DF4670">
            <w:pPr>
              <w:spacing w:line="400" w:lineRule="exact"/>
              <w:ind w:rightChars="-30" w:right="-95"/>
              <w:rPr>
                <w:rFonts w:ascii="宋体" w:eastAsia="宋体" w:hAnsi="宋体"/>
                <w:sz w:val="21"/>
                <w:szCs w:val="21"/>
              </w:rPr>
            </w:pPr>
          </w:p>
          <w:p w:rsidR="007E0928" w:rsidRPr="008673E8" w:rsidRDefault="007E0928" w:rsidP="00DF4670">
            <w:pPr>
              <w:spacing w:line="400" w:lineRule="exact"/>
              <w:ind w:rightChars="-30" w:right="-95"/>
              <w:rPr>
                <w:rFonts w:ascii="宋体" w:eastAsia="宋体" w:hAnsi="宋体"/>
                <w:sz w:val="21"/>
                <w:szCs w:val="21"/>
              </w:rPr>
            </w:pPr>
          </w:p>
          <w:p w:rsidR="007E0928" w:rsidRPr="008673E8" w:rsidRDefault="007E0928" w:rsidP="00DF4670">
            <w:pPr>
              <w:spacing w:line="400" w:lineRule="exact"/>
              <w:ind w:rightChars="-30" w:right="-95" w:firstLineChars="1200" w:firstLine="2494"/>
              <w:rPr>
                <w:rFonts w:ascii="宋体" w:eastAsia="宋体" w:hAnsi="宋体"/>
                <w:sz w:val="21"/>
                <w:szCs w:val="21"/>
              </w:rPr>
            </w:pPr>
            <w:r w:rsidRPr="008673E8">
              <w:rPr>
                <w:rFonts w:ascii="宋体" w:eastAsia="宋体" w:hAnsi="宋体" w:hint="eastAsia"/>
                <w:sz w:val="21"/>
                <w:szCs w:val="21"/>
              </w:rPr>
              <w:t>年    月    日</w:t>
            </w:r>
          </w:p>
        </w:tc>
      </w:tr>
    </w:tbl>
    <w:p w:rsidR="007E0928" w:rsidRDefault="007E0928" w:rsidP="007E0928">
      <w:pPr>
        <w:adjustRightInd w:val="0"/>
        <w:snapToGrid w:val="0"/>
        <w:ind w:right="420"/>
        <w:rPr>
          <w:rFonts w:ascii="宋体" w:eastAsia="宋体" w:hAnsi="宋体"/>
          <w:bCs/>
          <w:sz w:val="21"/>
          <w:szCs w:val="21"/>
        </w:rPr>
      </w:pPr>
      <w:r>
        <w:rPr>
          <w:rFonts w:ascii="宋体" w:eastAsia="宋体" w:hAnsi="宋体" w:hint="eastAsia"/>
          <w:bCs/>
          <w:sz w:val="21"/>
          <w:szCs w:val="21"/>
        </w:rPr>
        <w:t>本表填写三份，一份存入个人档案。</w:t>
      </w:r>
    </w:p>
    <w:p w:rsidR="007E0928" w:rsidRDefault="007E0928" w:rsidP="007E0928">
      <w:pPr>
        <w:adjustRightInd w:val="0"/>
        <w:snapToGrid w:val="0"/>
        <w:spacing w:line="600" w:lineRule="exact"/>
        <w:ind w:firstLine="737"/>
        <w:rPr>
          <w:szCs w:val="32"/>
        </w:rPr>
      </w:pPr>
    </w:p>
    <w:p w:rsidR="007E0928" w:rsidRDefault="007E0928" w:rsidP="007E0928">
      <w:pPr>
        <w:spacing w:line="600" w:lineRule="exact"/>
        <w:rPr>
          <w:rFonts w:ascii="黑体" w:eastAsia="黑体" w:cs="宋体"/>
          <w:kern w:val="0"/>
          <w:szCs w:val="32"/>
        </w:rPr>
      </w:pPr>
      <w:r>
        <w:rPr>
          <w:rFonts w:ascii="黑体" w:eastAsia="黑体" w:cs="宋体" w:hint="eastAsia"/>
          <w:kern w:val="0"/>
          <w:szCs w:val="32"/>
        </w:rPr>
        <w:lastRenderedPageBreak/>
        <w:t>附件3</w:t>
      </w:r>
    </w:p>
    <w:p w:rsidR="007E0928" w:rsidRDefault="007E0928" w:rsidP="007E0928">
      <w:pPr>
        <w:spacing w:line="600" w:lineRule="exact"/>
        <w:rPr>
          <w:rFonts w:ascii="仿宋_GB2312" w:cs="宋体"/>
          <w:kern w:val="0"/>
          <w:szCs w:val="32"/>
        </w:rPr>
      </w:pPr>
    </w:p>
    <w:p w:rsidR="007E0928" w:rsidRPr="00C32695" w:rsidRDefault="007E0928" w:rsidP="007E0928">
      <w:pPr>
        <w:spacing w:line="600" w:lineRule="exact"/>
        <w:jc w:val="center"/>
        <w:rPr>
          <w:rFonts w:ascii="方正小标宋_GBK" w:eastAsia="方正小标宋_GBK" w:hAnsi="宋体" w:cs="宋体"/>
          <w:kern w:val="0"/>
          <w:sz w:val="44"/>
          <w:szCs w:val="44"/>
        </w:rPr>
      </w:pPr>
      <w:r w:rsidRPr="00C32695">
        <w:rPr>
          <w:rFonts w:ascii="方正小标宋_GBK" w:eastAsia="方正小标宋_GBK" w:hAnsi="宋体" w:cs="宋体" w:hint="eastAsia"/>
          <w:kern w:val="0"/>
          <w:sz w:val="44"/>
          <w:szCs w:val="44"/>
        </w:rPr>
        <w:t>福建省中小学教师水平评价标准条件</w:t>
      </w:r>
    </w:p>
    <w:p w:rsidR="007E0928" w:rsidRDefault="007E0928" w:rsidP="007E0928">
      <w:pPr>
        <w:spacing w:line="600" w:lineRule="exact"/>
        <w:rPr>
          <w:rFonts w:ascii="楷体_GB2312" w:eastAsia="楷体_GB2312" w:hAnsi="宋体" w:cs="宋体"/>
          <w:b/>
          <w:kern w:val="0"/>
          <w:szCs w:val="32"/>
        </w:rPr>
      </w:pPr>
    </w:p>
    <w:p w:rsidR="007E0928" w:rsidRDefault="007E0928" w:rsidP="007E0928">
      <w:pPr>
        <w:spacing w:afterLines="50" w:line="600" w:lineRule="exact"/>
        <w:jc w:val="center"/>
        <w:rPr>
          <w:rFonts w:ascii="黑体" w:eastAsia="黑体" w:hAnsi="宋体" w:cs="宋体"/>
          <w:kern w:val="0"/>
          <w:szCs w:val="32"/>
        </w:rPr>
      </w:pPr>
      <w:r>
        <w:rPr>
          <w:rFonts w:ascii="黑体" w:eastAsia="黑体" w:hAnsi="宋体" w:cs="宋体" w:hint="eastAsia"/>
          <w:kern w:val="0"/>
          <w:szCs w:val="32"/>
        </w:rPr>
        <w:t>第一章  总  则</w:t>
      </w:r>
    </w:p>
    <w:p w:rsidR="007E0928" w:rsidRDefault="007E0928" w:rsidP="007E0928">
      <w:pPr>
        <w:spacing w:line="600" w:lineRule="exact"/>
        <w:ind w:firstLine="600"/>
        <w:rPr>
          <w:rFonts w:ascii="仿宋_GB2312" w:hAnsi="仿宋" w:cs="宋体"/>
          <w:b/>
          <w:kern w:val="0"/>
          <w:szCs w:val="32"/>
        </w:rPr>
      </w:pPr>
      <w:r>
        <w:rPr>
          <w:rFonts w:ascii="仿宋_GB2312" w:hAnsi="仿宋" w:cs="宋体" w:hint="eastAsia"/>
          <w:kern w:val="0"/>
          <w:szCs w:val="32"/>
        </w:rPr>
        <w:t>第一条  为引导广大中小学教师进一步提高专业水平，积极投身教育教学实践，全面履行教师职责，造就一支素质优良、结构合理、专业化强的教师队伍，根据人社部、教育部《关于深化中小学教师职称制度改革的指导意见》（人社部发〔2015〕79号）精神，结合我省实际，制定本标准条件。</w:t>
      </w:r>
    </w:p>
    <w:p w:rsidR="007E0928" w:rsidRDefault="007E0928" w:rsidP="007E0928">
      <w:pPr>
        <w:spacing w:line="600" w:lineRule="exact"/>
        <w:ind w:firstLineChars="200" w:firstLine="636"/>
        <w:rPr>
          <w:rFonts w:ascii="仿宋_GB2312" w:hAnsi="仿宋" w:cs="宋体"/>
          <w:kern w:val="0"/>
          <w:szCs w:val="32"/>
        </w:rPr>
      </w:pPr>
      <w:r>
        <w:rPr>
          <w:rFonts w:ascii="仿宋_GB2312" w:hAnsi="仿宋" w:cs="宋体" w:hint="eastAsia"/>
          <w:kern w:val="0"/>
          <w:szCs w:val="32"/>
        </w:rPr>
        <w:t>第二条  本标准条件适用于</w:t>
      </w:r>
      <w:r>
        <w:rPr>
          <w:rFonts w:ascii="仿宋_GB2312" w:hAnsi="仿宋" w:hint="eastAsia"/>
          <w:szCs w:val="32"/>
        </w:rPr>
        <w:t>我省普通中小学、特殊教育学校、工读学校，以及</w:t>
      </w:r>
      <w:r>
        <w:rPr>
          <w:rFonts w:ascii="仿宋_GB2312" w:hAnsi="仿宋" w:cs="宋体" w:hint="eastAsia"/>
          <w:kern w:val="0"/>
          <w:szCs w:val="32"/>
        </w:rPr>
        <w:t>教研、电化教育、校外教育机构等从事教育教学和研究工作且未达到国家法定退休年龄的在职在岗人员。</w:t>
      </w:r>
    </w:p>
    <w:p w:rsidR="007E0928" w:rsidRDefault="007E0928" w:rsidP="007E0928">
      <w:pPr>
        <w:spacing w:beforeLines="50" w:afterLines="50" w:line="600" w:lineRule="exact"/>
        <w:jc w:val="center"/>
        <w:rPr>
          <w:rFonts w:ascii="黑体" w:eastAsia="黑体" w:hAnsi="宋体" w:cs="宋体"/>
          <w:kern w:val="0"/>
          <w:szCs w:val="32"/>
        </w:rPr>
      </w:pPr>
      <w:r>
        <w:rPr>
          <w:rFonts w:ascii="黑体" w:eastAsia="黑体" w:hAnsi="宋体" w:cs="宋体" w:hint="eastAsia"/>
          <w:kern w:val="0"/>
          <w:szCs w:val="32"/>
        </w:rPr>
        <w:t>第二章  基本条件</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第三条  具有良好的思想政治素质和职业道德，践行社会主义核心价值观，遵守宪法和法律，贯彻党的教育方针，自觉遵守学校规章制度和教学行为规范，牢固树立爱与责任的意识，爱岗敬业，关爱学生，为人师表，教书育人。</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凡出现《福建省中小学教师职业道德考核办法（试行）》关于师德“一票否决”20种情形之一的，取消当年申报资格。伪造学</w:t>
      </w:r>
      <w:r>
        <w:rPr>
          <w:rFonts w:ascii="仿宋_GB2312" w:hAnsi="仿宋" w:cs="宋体" w:hint="eastAsia"/>
          <w:kern w:val="0"/>
          <w:szCs w:val="32"/>
        </w:rPr>
        <w:lastRenderedPageBreak/>
        <w:t>历、资历、业绩，剽窃他人成果等弄虚作假者，取消当年申报资格，并从下一年度起2年内不得申报。</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第四条  具备相应的教师资格，在教育教学一线任教，切实履行教师岗位职责和义务，服从学校工作安排，积极承担班主任等教育教学工作，完成规定的教育教学工作量。</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第五条  任现职以来年度考核为合格以上等级的次数，应达到申报上一级职务最低任职年限的要求。年度绩效考核被确定为不合格等级者，当年不得申报。</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第六条  身体健康，心理素质良好，具备从事教育教学工作的身心条件。</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第七条  结合所从事的教育教学工作需要，完成规定的继续教育任务，近5年年均继续教育学时或学分符合要求。</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第八条  城镇公办中小学教师晋升高级教师应有农村学校任（支）教1年或薄弱学校任（支）教3年以上的经历，其中城镇公办义务教育学校40周岁以下（含40周岁）教师晋升高级教师应有农村学校任（支）教2年以上的经历。特殊教育学校教师应参加对普通学校随班就读的巡回指导和重度残疾儿童送教上门等工作。教研、电教人员每年应到农村学校开展专题调研，并通过教研、培训等工作推动问题的解决与教育教学质量提升。</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第九条  晋升一级教师，须参加省人力资源和社会保障厅、教育厅组织的教育教学能力水平考试并取得合格以上成绩（合格</w:t>
      </w:r>
      <w:r>
        <w:rPr>
          <w:rFonts w:ascii="仿宋_GB2312" w:hAnsi="仿宋" w:cs="宋体" w:hint="eastAsia"/>
          <w:kern w:val="0"/>
          <w:szCs w:val="32"/>
        </w:rPr>
        <w:lastRenderedPageBreak/>
        <w:t>证书有效期3年），距法定退休年龄不足5周年的中小学教师可免于考试。</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晋升一级、高级教师须参加由评审委员会组织的说课讲课并取得合格以上成绩，晋升正高级教师须参加由评审委员会组织的面试答辩。电教工作的人员结合所从事的工作进行说课讲课和面试答辩。</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第十条  学历、资历要求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1.申报正高级教师应具备大学本科以上学历，并在高级教师岗位任教5年以上。</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2.</w:t>
      </w:r>
      <w:r>
        <w:rPr>
          <w:rFonts w:ascii="仿宋_GB2312" w:hAnsi="仿宋" w:cs="宋体" w:hint="eastAsia"/>
          <w:spacing w:val="-6"/>
          <w:kern w:val="0"/>
          <w:szCs w:val="32"/>
        </w:rPr>
        <w:t>申报高级教师应符合下列条件之一：具</w:t>
      </w:r>
      <w:r>
        <w:rPr>
          <w:rFonts w:ascii="仿宋_GB2312" w:hAnsi="仿宋" w:cs="宋体" w:hint="eastAsia"/>
          <w:kern w:val="0"/>
          <w:szCs w:val="32"/>
        </w:rPr>
        <w:t>备</w:t>
      </w:r>
      <w:r>
        <w:rPr>
          <w:rFonts w:ascii="仿宋_GB2312" w:hAnsi="仿宋" w:cs="宋体" w:hint="eastAsia"/>
          <w:spacing w:val="-6"/>
          <w:kern w:val="0"/>
          <w:szCs w:val="32"/>
        </w:rPr>
        <w:t>博士学位，并在一级教师岗位任教2年以上；或者具</w:t>
      </w:r>
      <w:r>
        <w:rPr>
          <w:rFonts w:ascii="仿宋_GB2312" w:hAnsi="仿宋" w:cs="宋体" w:hint="eastAsia"/>
          <w:kern w:val="0"/>
          <w:szCs w:val="32"/>
        </w:rPr>
        <w:t>备</w:t>
      </w:r>
      <w:r>
        <w:rPr>
          <w:rFonts w:ascii="仿宋_GB2312" w:hAnsi="仿宋" w:cs="宋体" w:hint="eastAsia"/>
          <w:spacing w:val="-6"/>
          <w:kern w:val="0"/>
          <w:szCs w:val="32"/>
        </w:rPr>
        <w:t>硕士学位、学士学位、大学本科毕业学历，并在一级教师岗位任教5年以上；或者具备大学专科毕业学历，并在小学、初中一级教师岗位任教5年以上。</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3.申报一级教师应符合下列条件之一：具备博士学位；或者具备硕士学位，并在二级教师岗位任教2年以上；或者具备学士学位或者大学本科毕业学历，并在二级教师岗位任教4年以上；或者具备大学专科毕业学历，并在小学、初中二级教师岗位任教4年以上；或者具备中等师范学校毕业学历，并在小学二级教师岗位任教5年以上。</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4.申报二级教师应符合下列条件之一：具备硕士学位；或者具备学士学位或者大学本科毕业学历，见习1年期满并考核合格；</w:t>
      </w:r>
      <w:r>
        <w:rPr>
          <w:rFonts w:ascii="仿宋_GB2312" w:hAnsi="仿宋" w:cs="宋体" w:hint="eastAsia"/>
          <w:kern w:val="0"/>
          <w:szCs w:val="32"/>
        </w:rPr>
        <w:lastRenderedPageBreak/>
        <w:t>或者具备大学专科毕业学历，并在小学、初中三级教师岗位任教2年以上；或者具备中等师范学校毕业学历，并在小学三级教师岗位任教3年以上。</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5.申报三级教师应具备大学专科毕业学历，在小学、初中教育教学岗位见习l年期满并考核合格。</w:t>
      </w:r>
    </w:p>
    <w:p w:rsidR="007E0928" w:rsidRDefault="007E0928" w:rsidP="007E0928">
      <w:pPr>
        <w:spacing w:line="600" w:lineRule="exact"/>
        <w:rPr>
          <w:rFonts w:ascii="仿宋_GB2312" w:hAnsi="仿宋" w:cs="宋体"/>
          <w:kern w:val="0"/>
          <w:szCs w:val="32"/>
        </w:rPr>
      </w:pPr>
    </w:p>
    <w:p w:rsidR="007E0928" w:rsidRDefault="007E0928" w:rsidP="007E0928">
      <w:pPr>
        <w:spacing w:beforeLines="50" w:afterLines="50" w:line="600" w:lineRule="exact"/>
        <w:jc w:val="center"/>
        <w:rPr>
          <w:rFonts w:ascii="黑体" w:eastAsia="黑体" w:hAnsi="宋体" w:cs="宋体"/>
          <w:kern w:val="0"/>
          <w:szCs w:val="32"/>
        </w:rPr>
      </w:pPr>
      <w:r>
        <w:rPr>
          <w:rFonts w:ascii="黑体" w:eastAsia="黑体" w:hAnsi="宋体" w:cs="宋体" w:hint="eastAsia"/>
          <w:kern w:val="0"/>
          <w:szCs w:val="32"/>
        </w:rPr>
        <w:t>第三章  正高级教师条件</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第十一条  教育工作要求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1.具有崇高的职业理想和坚定的职业信念，长期工作在教育教学一线，为促进学生健康成长</w:t>
      </w:r>
      <w:r>
        <w:rPr>
          <w:rFonts w:ascii="仿宋_GB2312" w:hAnsi="仿宋" w:cs="宋体" w:hint="eastAsia"/>
          <w:spacing w:val="-6"/>
          <w:kern w:val="0"/>
          <w:szCs w:val="32"/>
        </w:rPr>
        <w:t>发挥指导者和引路人的作用，教书育人成果突出，教师同行评价高，近5年以来年度绩效考核至少1次为优秀等级。</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2.出色完成班主任工作任务，从教以来担任班主任工作累计10年以上，任现职以来担任班主任工作2年以上，能准确把握学生成长规律，了解学生思想状态，在引导学生健康成长方面有成功的案例。</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3.任现职以来所带班级获得县级以上表彰奖励，或个人获得县级以上综合表彰或者与班主任（德育）工作相关的市级以上专项表彰。</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第十二条  教学工作要求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lastRenderedPageBreak/>
        <w:t>深入系统地掌握所教学科课程体系和专业知识，具有较强课程与教学领导力、信息技术与学科教学整合能力，能够创造性地对本学科教育教学方法进行改革，改革经验在本学科领域得到推广，教学经验丰富，教学艺术精湛，形成独到的教学风格。任现职以来，同时具备以下条件：</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1.熟练掌握本学科各年段教学规律，出色完成规定的教学任务，每学年学生对其课堂满意率达到85%以上。中学教师进行过高中或初中循环教学1次以上或承担过毕业班教学3年以上，小学教师进行过循环教学，教学质量高。</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教研、电教人员不作循环教学要求（下同）。</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2.能够独立开设选修课程或开发地方、校本课程，能指导学生开展研究性学习、综合实践活动或学生社团活动等。</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3.在市级以上开设教学示范课、观摩研讨课或学科讲座4次以上，其中至少1次在省级以上开设，并获得好评。</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专职从事教研工作人员，在教育教学改革和推进素质教育方面成绩显著，能独立指导区域学科教学研究、教师培训等工作，有效促进教师专业水平提高。在本级区域开设教学示范课、观摩研讨课或学科讲座年均2次以上，其中县（区）级教研人员近5年在上一级区域范围不少于4次（至少1次在省级以上开设）；省、市级教研人员近5年在上一级区域范围不少于3次（省级教研人员在省际间开设可视同在上一级区域开设，下同）。</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lastRenderedPageBreak/>
        <w:t>专职从事电化教育工作人员，能紧密联系中小学教育教学实际，指导教育信息化的应用与研究工作，推进信息技术与学科教学深度融合。在本级区域开设学科讲座年均2次以上，其中县（区）电教人员近5年在上一级区域范围不少于4次（至少1次在省级以上开设）；市电教人员近5年在上一级区域范围不少于3次，省电教人员近5年在上一级区域范围或省际间不少于3次。</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4.从教以来，获得公开教学竞赛（教学技能竞赛）省级一等奖或国家级二等奖以上，或者获得省特级教师、省级以上学科教学带头人、市级以上名师名校长称号。</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第十三条  教科研工作要求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具有主持和指导教育教学研究的能力，在教育思想、课程改革、教学方法等方面取得创造性成果，并广泛运用于教学实践。任现职以来，同时具备以下条件：</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1．主持完成省级以上教育教学研究课题1项，或作为核心成员（含主持人前三名，下同）完成国家级教育教学研究课题，取得创新性教育教学研究成果；或获得基础教育省级教学成果奖二等奖以上（成果完成人含主持前三名，下同）。</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省级教研、电化教育工作人员作为核心成员完成国家级教育教学研究课题1项，市、县（区）教研、电化教育工作人员主持完成省级教育教学研究课题2项；或获得基础教育省级教学成果奖一等奖以上。</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lastRenderedPageBreak/>
        <w:t>2.撰写并公开发表本学科教育教学论文3篇以上（1篇为近3年发表），其中至少1篇在核心期刊发表。专职从事教研、电化教育工作人员撰写并公开发表本学科教育教学论文4篇以上（1篇为近3年发表，电教人员可有1-2篇为教育技术管理方面的文章），其中至少2篇在核心期刊发表。</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第十四条  示范引领要求</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1.在本区域学科教学领域享有很高的知名度，是同行公认的教育教学专家。</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2.在指导培养本专业青年教师方面取得成效，任现职以来指导培养3名以上教师在县级以上优质课、教学技能竞赛等活动中获奖。</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省、市、县（区）教研员任现职以来指导培养2名以上青年教师在上一级区域范围内的公开教学竞赛中获得二等奖以上奖励。</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3.引领校本培训、校本教研活动，对推动本学科区域课程建设、教学工作或学校改革与发展产生重要影响。</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4.参与“送教下乡”、“送培下乡”等活动（乡村教师不作要求，下同），受到基层教师的欢迎和好评。</w:t>
      </w:r>
    </w:p>
    <w:p w:rsidR="007E0928" w:rsidRDefault="007E0928" w:rsidP="007E0928">
      <w:pPr>
        <w:spacing w:beforeLines="50" w:afterLines="50" w:line="600" w:lineRule="exact"/>
        <w:jc w:val="center"/>
        <w:rPr>
          <w:rFonts w:ascii="黑体" w:eastAsia="黑体" w:hAnsi="宋体" w:cs="宋体"/>
          <w:kern w:val="0"/>
          <w:szCs w:val="32"/>
        </w:rPr>
      </w:pPr>
      <w:r>
        <w:rPr>
          <w:rFonts w:ascii="黑体" w:eastAsia="黑体" w:hAnsi="宋体" w:cs="宋体" w:hint="eastAsia"/>
          <w:kern w:val="0"/>
          <w:szCs w:val="32"/>
        </w:rPr>
        <w:t>第四章  高级教师条件</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第十五条  教育工作要求</w:t>
      </w:r>
    </w:p>
    <w:p w:rsidR="007E0928" w:rsidRDefault="007E0928" w:rsidP="007E0928">
      <w:pPr>
        <w:spacing w:line="600" w:lineRule="exact"/>
        <w:ind w:firstLineChars="200" w:firstLine="636"/>
        <w:rPr>
          <w:rFonts w:ascii="仿宋_GB2312" w:hAnsi="仿宋" w:cs="宋体"/>
          <w:kern w:val="0"/>
          <w:szCs w:val="32"/>
        </w:rPr>
      </w:pPr>
      <w:r>
        <w:rPr>
          <w:rFonts w:ascii="仿宋_GB2312" w:hAnsi="仿宋" w:cs="宋体" w:hint="eastAsia"/>
          <w:kern w:val="0"/>
          <w:szCs w:val="32"/>
        </w:rPr>
        <w:t>1. 长期工作在教育教学一线，善于根据学生年龄特征和思想</w:t>
      </w:r>
      <w:r>
        <w:rPr>
          <w:rFonts w:ascii="仿宋_GB2312" w:hAnsi="仿宋" w:cs="宋体" w:hint="eastAsia"/>
          <w:kern w:val="0"/>
          <w:szCs w:val="32"/>
        </w:rPr>
        <w:lastRenderedPageBreak/>
        <w:t>实际，有效进行思想道德教育，将德育融入课堂教学，积极引导学生健康成长。</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2.较出色完成班主任工作任务，从教以来担任班主任工作累计6年以上，任现职以来担任班主任工作3年以上（第一学历为博士学位人员任现职以来担任班主任工作2年以上），在引导学生健康成长方面成绩突出，有优秀的育人经验案例，所带班级形成良好的班风、学风、获得校级以上表彰奖励。</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第十六条  教学工作要求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具有所教学科坚实的理论基础、专业知识和专业技能，教学经验丰富，教学业绩显著，形成一定的教学特色。任现职以来，同时具备以下条件：</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1.掌握本学科各年段教学规律，出色完成规定的教学任务，每学年学生对其课堂满意率达到80%以上；中学教师进行过高中或初中循环教学1次以上或承担过毕业班教学2年以上，小学教师进行过循环教学，教学质量高。</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2.积极开设选修课程或开发地方、校本课程，能指导学生开展研究性学习、综合实践活动或学生社团活动等。</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3.在县级以上开设教学示范课、观摩研讨课或学科讲座3次以上，并获得好评；或在公开教学竞赛（教学技能竞赛）中获县级一等奖或市级三等奖以上。在</w:t>
      </w:r>
      <w:r>
        <w:rPr>
          <w:rFonts w:ascii="仿宋_GB2312" w:hint="eastAsia"/>
          <w:szCs w:val="32"/>
        </w:rPr>
        <w:t>特殊教育学校、</w:t>
      </w:r>
      <w:r>
        <w:rPr>
          <w:rFonts w:ascii="仿宋_GB2312" w:hAnsi="仿宋" w:cs="宋体" w:hint="eastAsia"/>
          <w:kern w:val="0"/>
          <w:szCs w:val="32"/>
        </w:rPr>
        <w:t>乡村学校任教满一定年限的教师在校级以上开设教学示范课、观摩研讨课或学科</w:t>
      </w:r>
      <w:r>
        <w:rPr>
          <w:rFonts w:ascii="仿宋_GB2312" w:hAnsi="仿宋" w:cs="宋体" w:hint="eastAsia"/>
          <w:kern w:val="0"/>
          <w:szCs w:val="32"/>
        </w:rPr>
        <w:lastRenderedPageBreak/>
        <w:t>讲座3次以上，并获得好评；或在中心校范围举办的公开教学竞赛（教学技能竞赛）中获一等奖或县级三等奖以上。</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专职从事教研工作人员，工作以来在中小学校从事教学工作累计3年以上，指导区域学科教学研究和教师培训等工作中成绩显著，有效促进教师专业水平提高。近5年在本级区域开设教学示范课、观摩研讨课或学科讲座5次以上，其中至少1次在上一级区域开设。</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专职从事电化教育工作人员，工作以来在中小学校从事教学工作累计3年以上，能联系中小学教育教学实际，推进信息技术与学科教学融合。近5年在本级区域开设学科讲座3次以上，其中至少1次在上一级区域开设。</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第十七条  教科研工作要求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具有指导与开展教育教学研究的能力，在课程改革、教学方法等方面取得显著的成果，在素质教育创新实践中取得比较突出成绩。任现职以来，同时具备以下条件：</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1.</w:t>
      </w:r>
      <w:r>
        <w:rPr>
          <w:rFonts w:ascii="仿宋_GB2312" w:hint="eastAsia"/>
          <w:szCs w:val="32"/>
        </w:rPr>
        <w:t>作为核心成员完成县级以上教育教学研究课题1项。专职从事教研、电化教育工作人员主持并完成市级或作为核心成员完成省级以上教育教学研究课题1项。在特殊教育学校、乡村学校任教满一定年限的教师对课题研究不作刚性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 xml:space="preserve">2. </w:t>
      </w:r>
      <w:r>
        <w:rPr>
          <w:rFonts w:ascii="仿宋_GB2312" w:hint="eastAsia"/>
          <w:szCs w:val="32"/>
        </w:rPr>
        <w:t>撰写并公开发表本学科教育教学论文1篇。</w:t>
      </w:r>
      <w:r>
        <w:rPr>
          <w:rFonts w:ascii="仿宋_GB2312" w:hAnsi="仿宋" w:cs="宋体" w:hint="eastAsia"/>
          <w:kern w:val="0"/>
          <w:szCs w:val="32"/>
        </w:rPr>
        <w:t>专职从事教研、电化教育工作人员撰写并公开发表本学科教育教学论文3篇以上</w:t>
      </w:r>
      <w:r>
        <w:rPr>
          <w:rFonts w:ascii="仿宋_GB2312" w:hAnsi="仿宋" w:cs="宋体" w:hint="eastAsia"/>
          <w:kern w:val="0"/>
          <w:szCs w:val="32"/>
        </w:rPr>
        <w:lastRenderedPageBreak/>
        <w:t>（电教人员可有1篇为教育技术管理方面的文章）。在</w:t>
      </w:r>
      <w:r>
        <w:rPr>
          <w:rFonts w:ascii="仿宋_GB2312" w:hint="eastAsia"/>
          <w:szCs w:val="32"/>
        </w:rPr>
        <w:t>特殊教育学校、乡村学校任教满一定年限的教师撰写本学科教育教学论文1篇并收入县级以上教育教学论文汇编。</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第十八条  示范引领要求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1.胜任教育教学带头人工作，具有指导青年教师的能力。任现职以来，指导培养2名以上青年教师在教育教学能力提升方面取得明显成效。</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2.积极参加校本培训、校本教研活动。</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3.积极参与“送教下乡”、“送培下乡”等活动。</w:t>
      </w:r>
    </w:p>
    <w:p w:rsidR="007E0928" w:rsidRDefault="007E0928" w:rsidP="007E0928">
      <w:pPr>
        <w:spacing w:line="600" w:lineRule="exact"/>
        <w:ind w:firstLine="600"/>
        <w:rPr>
          <w:rFonts w:ascii="仿宋_GB2312" w:hAnsi="宋体" w:cs="宋体"/>
          <w:kern w:val="0"/>
          <w:szCs w:val="32"/>
        </w:rPr>
      </w:pPr>
    </w:p>
    <w:p w:rsidR="007E0928" w:rsidRDefault="007E0928" w:rsidP="007E0928">
      <w:pPr>
        <w:spacing w:line="600" w:lineRule="exact"/>
        <w:jc w:val="center"/>
        <w:rPr>
          <w:rFonts w:ascii="黑体" w:eastAsia="黑体" w:hAnsi="宋体" w:cs="宋体"/>
          <w:kern w:val="0"/>
          <w:szCs w:val="32"/>
        </w:rPr>
      </w:pPr>
      <w:r>
        <w:rPr>
          <w:rFonts w:ascii="黑体" w:eastAsia="黑体" w:hAnsi="宋体" w:cs="宋体" w:hint="eastAsia"/>
          <w:kern w:val="0"/>
          <w:szCs w:val="32"/>
        </w:rPr>
        <w:t>第五章  一级教师条件</w:t>
      </w:r>
    </w:p>
    <w:p w:rsidR="007E0928" w:rsidRDefault="007E0928" w:rsidP="007E0928">
      <w:pPr>
        <w:spacing w:line="600" w:lineRule="exact"/>
        <w:jc w:val="center"/>
        <w:rPr>
          <w:rFonts w:ascii="黑体" w:eastAsia="黑体" w:hAnsi="宋体" w:cs="宋体"/>
          <w:kern w:val="0"/>
          <w:szCs w:val="32"/>
        </w:rPr>
      </w:pP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第十九条  教育工作要求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具有正确教育学生的能力，能根据所教学段学生的年龄特征和思想实际，进行思想道德教育，有比较丰富的班主任工作经验。任现职以来担任班主任工作2年以上（具有博士学位者除外），并较好地完成任务。</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第二十条  教学工作要求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对所教学科具有比较扎实的基础理论和专业知识，独立掌握所教学科的课程标准，教材、教学原则和教学方法，积累了一定的教学经验。任现职以来，同时具备以下条件：</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lastRenderedPageBreak/>
        <w:t>1.备课认真，课程教学目标清晰，课程设计完整、重点明确，教学效果较好，每学年学生对其课堂满意率达到80%以上。</w:t>
      </w:r>
    </w:p>
    <w:p w:rsidR="007E0928" w:rsidRDefault="007E0928" w:rsidP="007E0928">
      <w:pPr>
        <w:spacing w:line="600" w:lineRule="exact"/>
        <w:ind w:firstLineChars="150" w:firstLine="477"/>
        <w:rPr>
          <w:rFonts w:ascii="仿宋_GB2312" w:hAnsi="仿宋" w:cs="宋体"/>
          <w:kern w:val="0"/>
          <w:szCs w:val="32"/>
        </w:rPr>
      </w:pPr>
      <w:r>
        <w:rPr>
          <w:rFonts w:ascii="仿宋_GB2312" w:hAnsi="仿宋" w:cs="宋体" w:hint="eastAsia"/>
          <w:kern w:val="0"/>
          <w:szCs w:val="32"/>
        </w:rPr>
        <w:t xml:space="preserve"> 2.能结合教学开展课外活动，开发学生智力和能力。</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3.开设校级公开课两次以上，在高水平教师的指导下，参与开设选修课程或开发校本课程。</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第二十一条  教科研工作要求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1.具有一定的教育教学研究能力，积极承担教育教学研究任务，主动进行教学反思和总结，在素质教育创新实践中积累了一定经验。</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2.任现职以来,撰写本学科教育教学论文1篇并收入县级以上教育教学论文汇编。专职从事教研、电教工作人员撰写并公开发表本学科教育教学论文1篇。</w:t>
      </w:r>
      <w:r>
        <w:rPr>
          <w:rFonts w:ascii="仿宋_GB2312" w:hint="eastAsia"/>
          <w:szCs w:val="32"/>
        </w:rPr>
        <w:t>特殊教育学校、</w:t>
      </w:r>
      <w:r>
        <w:rPr>
          <w:rFonts w:ascii="仿宋_GB2312" w:hAnsi="仿宋" w:cs="宋体" w:hint="eastAsia"/>
          <w:kern w:val="0"/>
          <w:szCs w:val="32"/>
        </w:rPr>
        <w:t>乡村学校教师撰写本学科教育教学研究论文1篇并收入校级以上教育教学论文汇编。</w:t>
      </w:r>
    </w:p>
    <w:p w:rsidR="007E0928" w:rsidRDefault="007E0928" w:rsidP="007E0928">
      <w:pPr>
        <w:spacing w:beforeLines="50" w:afterLines="50" w:line="600" w:lineRule="exact"/>
        <w:jc w:val="center"/>
        <w:rPr>
          <w:rFonts w:ascii="黑体" w:eastAsia="黑体" w:hAnsi="宋体" w:cs="宋体"/>
          <w:kern w:val="0"/>
          <w:szCs w:val="32"/>
        </w:rPr>
      </w:pPr>
      <w:r>
        <w:rPr>
          <w:rFonts w:ascii="黑体" w:eastAsia="黑体" w:hAnsi="宋体" w:cs="宋体" w:hint="eastAsia"/>
          <w:kern w:val="0"/>
          <w:szCs w:val="32"/>
        </w:rPr>
        <w:t>第六章  二级教师条件</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第二十二条  教育工作要求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比较熟练地掌握教育学生的原则和方法，能够胜任班主任工作，教育效果较好。</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第二十三条  教学工作要求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1.具有所教学科必备的专业知识，能够独立掌握所教学科的课程标准、教材，正确传授知识和技能。</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lastRenderedPageBreak/>
        <w:t>2.虚心接受其他教师的指导，备课认真，课程教学目标明确，课程设计合理，胜任教学工作。</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第二十四条  教科研工作要求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1.掌握教育教学研究方法，积极参加教育教学研究和创新实践。</w:t>
      </w:r>
    </w:p>
    <w:p w:rsidR="007E0928" w:rsidRDefault="007E0928" w:rsidP="007E0928">
      <w:pPr>
        <w:spacing w:line="600" w:lineRule="exact"/>
        <w:ind w:firstLine="600"/>
        <w:rPr>
          <w:rFonts w:ascii="仿宋_GB2312" w:hAnsi="宋体" w:cs="宋体"/>
          <w:kern w:val="0"/>
          <w:szCs w:val="32"/>
        </w:rPr>
      </w:pPr>
      <w:r>
        <w:rPr>
          <w:rFonts w:ascii="仿宋_GB2312" w:hAnsi="仿宋" w:cs="宋体" w:hint="eastAsia"/>
          <w:kern w:val="0"/>
          <w:szCs w:val="32"/>
        </w:rPr>
        <w:t>2.积极参加校本教研活动，主动进行教学反思，撰写1篇教学经验总结。</w:t>
      </w:r>
    </w:p>
    <w:p w:rsidR="007E0928" w:rsidRDefault="007E0928" w:rsidP="007E0928">
      <w:pPr>
        <w:spacing w:beforeLines="50" w:afterLines="50" w:line="600" w:lineRule="exact"/>
        <w:jc w:val="center"/>
        <w:rPr>
          <w:rFonts w:ascii="黑体" w:eastAsia="黑体" w:hAnsi="宋体" w:cs="宋体"/>
          <w:kern w:val="0"/>
          <w:szCs w:val="32"/>
        </w:rPr>
      </w:pPr>
      <w:r>
        <w:rPr>
          <w:rFonts w:ascii="黑体" w:eastAsia="黑体" w:hAnsi="宋体" w:cs="宋体" w:hint="eastAsia"/>
          <w:kern w:val="0"/>
          <w:szCs w:val="32"/>
        </w:rPr>
        <w:t>第七章  三级教师条件</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第二十五条  教育工作要求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基本掌握教育学生的原则和方法，能够正确教育和引导学生，协助做好班主任工作。</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第二十六条  教学工作要求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1.掌握教育学、心理学和教学法的基础知识，基本掌握所教学科的专业知识和教材教法。</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2.虚心接受其他教师指导，能够完成所教学科的教学工作。</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3.积极参加校本教研活动，主动进行教学反思，撰写1篇教学总结。</w:t>
      </w:r>
    </w:p>
    <w:p w:rsidR="007E0928" w:rsidRDefault="007E0928" w:rsidP="007E0928">
      <w:pPr>
        <w:spacing w:line="600" w:lineRule="exact"/>
        <w:ind w:firstLine="600"/>
        <w:rPr>
          <w:rFonts w:ascii="仿宋_GB2312" w:hAnsi="仿宋" w:cs="宋体"/>
          <w:kern w:val="0"/>
          <w:szCs w:val="32"/>
        </w:rPr>
      </w:pPr>
    </w:p>
    <w:p w:rsidR="007E0928" w:rsidRDefault="007E0928" w:rsidP="007E0928">
      <w:pPr>
        <w:spacing w:beforeLines="50" w:afterLines="50" w:line="600" w:lineRule="exact"/>
        <w:jc w:val="center"/>
        <w:rPr>
          <w:rFonts w:ascii="黑体" w:eastAsia="黑体" w:hAnsi="宋体" w:cs="宋体"/>
          <w:kern w:val="0"/>
          <w:szCs w:val="32"/>
        </w:rPr>
      </w:pPr>
      <w:r>
        <w:rPr>
          <w:rFonts w:ascii="黑体" w:eastAsia="黑体" w:hAnsi="宋体" w:cs="宋体" w:hint="eastAsia"/>
          <w:kern w:val="0"/>
          <w:szCs w:val="32"/>
        </w:rPr>
        <w:t>第八章  附则</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lastRenderedPageBreak/>
        <w:t>第二十七条  申报评审学科与所学专业原则上应一致或相近。申报评审学科与所学专业不一致的，需参加高校组织的相应学科本、专科4-6门主要课程进修，并取得结业证书；或参加省教育厅委托或认可的有关学校组织的转岗培训并取得合格证书。所学专业为小学教育、初等教育的小学教师不作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第二十八条  担任中心小学、中学中层以上干部、校团委书记、少先队大队总辅导员、年段长、教研组长、生管教师、课外活动校级优秀辅导员，完全小学校领导、教导，在校生规模达540人以上的完全小学中层干部，任职年限可按班主任工作年限计算。</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心理健康教育专职教师、实验教师及没有班主任岗位设置的单位人员，班主任工作可不作要求。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第二十九条  综合表彰指劳动模范（先进工作者）、“五一劳动奖章”获得者、优秀共产党员、特级教师、杰出人民教师、模范教师、教育系统先进工作者、优秀教师、优秀教育工作者、优秀农村教师、实事杰出人民教师、师德标兵、“三八”红旗手、巾帼建功标兵等。</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专项表彰指中小学优秀校长、优秀少先队辅导员、优秀班主任、德育先进工作者、基础教育课程改革先进个人等。</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班级表彰奖励指获先进班集体、优秀团支部、优秀少先队中队等荣誉称号。</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第三十条  教师晋升职务须</w:t>
      </w:r>
      <w:r>
        <w:rPr>
          <w:rFonts w:ascii="仿宋_GB2312" w:hAnsi="仿宋" w:cs="宋体"/>
          <w:kern w:val="0"/>
          <w:szCs w:val="32"/>
        </w:rPr>
        <w:t>完成</w:t>
      </w:r>
      <w:r>
        <w:rPr>
          <w:rFonts w:ascii="仿宋_GB2312" w:hAnsi="仿宋" w:cs="宋体" w:hint="eastAsia"/>
          <w:kern w:val="0"/>
          <w:szCs w:val="32"/>
        </w:rPr>
        <w:t>县级教育行政部门和学校</w:t>
      </w:r>
      <w:r>
        <w:rPr>
          <w:rFonts w:ascii="仿宋_GB2312" w:hAnsi="仿宋" w:cs="宋体" w:hint="eastAsia"/>
          <w:kern w:val="0"/>
          <w:szCs w:val="32"/>
        </w:rPr>
        <w:lastRenderedPageBreak/>
        <w:t>（单位）规定的教育教学工作量，且</w:t>
      </w:r>
      <w:r>
        <w:rPr>
          <w:rFonts w:ascii="仿宋_GB2312" w:hAnsi="仿宋" w:cs="宋体"/>
          <w:kern w:val="0"/>
          <w:szCs w:val="32"/>
        </w:rPr>
        <w:t>平均每学年</w:t>
      </w:r>
      <w:r>
        <w:rPr>
          <w:rFonts w:ascii="仿宋_GB2312" w:hAnsi="仿宋" w:cs="宋体" w:hint="eastAsia"/>
          <w:kern w:val="0"/>
          <w:szCs w:val="32"/>
        </w:rPr>
        <w:t>教学工作量为中学不少于320课时、小学不少于480课时。中心小学、普通中学校级正职领导不少于上述标准的1/3；中心小学、普通中学校级副职领导及完全小学校长不少于上述标准的1/2；中心小学、在校生规模达540人的完全小学、普通中学中层干部不少于上述标准的2/3。学校兼职从事学籍、学生资助管理工作的教师，工作量可适当减免，具体由学校酌情确定。</w:t>
      </w:r>
    </w:p>
    <w:p w:rsidR="007E0928" w:rsidRDefault="007E0928" w:rsidP="007E0928">
      <w:pPr>
        <w:spacing w:line="600" w:lineRule="exact"/>
        <w:ind w:firstLine="600"/>
        <w:rPr>
          <w:rFonts w:ascii="仿宋_GB2312" w:hAnsi="仿宋" w:cs="宋体"/>
          <w:kern w:val="0"/>
          <w:szCs w:val="32"/>
        </w:rPr>
      </w:pPr>
      <w:r>
        <w:rPr>
          <w:rFonts w:ascii="仿宋_GB2312" w:hAnsi="仿宋" w:cs="宋体"/>
          <w:kern w:val="0"/>
          <w:szCs w:val="32"/>
        </w:rPr>
        <w:t>教研</w:t>
      </w:r>
      <w:r>
        <w:rPr>
          <w:rFonts w:ascii="仿宋_GB2312" w:hAnsi="仿宋" w:cs="宋体" w:hint="eastAsia"/>
          <w:kern w:val="0"/>
          <w:szCs w:val="32"/>
        </w:rPr>
        <w:t>、</w:t>
      </w:r>
      <w:r>
        <w:rPr>
          <w:rFonts w:ascii="仿宋_GB2312" w:hAnsi="仿宋" w:cs="宋体"/>
          <w:kern w:val="0"/>
          <w:szCs w:val="32"/>
        </w:rPr>
        <w:t>电教</w:t>
      </w:r>
      <w:r>
        <w:rPr>
          <w:rFonts w:ascii="仿宋_GB2312" w:hAnsi="仿宋" w:cs="宋体" w:hint="eastAsia"/>
          <w:kern w:val="0"/>
          <w:szCs w:val="32"/>
        </w:rPr>
        <w:t>等</w:t>
      </w:r>
      <w:r>
        <w:rPr>
          <w:rFonts w:ascii="仿宋_GB2312" w:hAnsi="仿宋" w:cs="宋体"/>
          <w:kern w:val="0"/>
          <w:szCs w:val="32"/>
        </w:rPr>
        <w:t>人员</w:t>
      </w:r>
      <w:r>
        <w:rPr>
          <w:rFonts w:ascii="仿宋_GB2312" w:hAnsi="仿宋" w:cs="宋体" w:hint="eastAsia"/>
          <w:kern w:val="0"/>
          <w:szCs w:val="32"/>
        </w:rPr>
        <w:t>以及心理健康专职辅导教师、实验教师、寄宿制学校专职生管教师</w:t>
      </w:r>
      <w:r>
        <w:rPr>
          <w:rFonts w:ascii="仿宋_GB2312" w:hAnsi="仿宋" w:cs="宋体"/>
          <w:kern w:val="0"/>
          <w:szCs w:val="32"/>
        </w:rPr>
        <w:t>工作量按工作日计算（一天为一个工作日），</w:t>
      </w:r>
      <w:r>
        <w:rPr>
          <w:rFonts w:ascii="仿宋_GB2312" w:hAnsi="仿宋" w:cs="宋体" w:hint="eastAsia"/>
          <w:kern w:val="0"/>
          <w:szCs w:val="32"/>
        </w:rPr>
        <w:t>其中心理健康专职辅导教师、实验教师、寄宿制学校专职生管教师等</w:t>
      </w:r>
      <w:r>
        <w:rPr>
          <w:rFonts w:ascii="仿宋_GB2312" w:hAnsi="仿宋" w:cs="宋体"/>
          <w:kern w:val="0"/>
          <w:szCs w:val="32"/>
        </w:rPr>
        <w:t>不少于190个工作日，教研、电教人员</w:t>
      </w:r>
      <w:r>
        <w:rPr>
          <w:rFonts w:ascii="仿宋_GB2312" w:hAnsi="仿宋" w:cs="宋体" w:hint="eastAsia"/>
          <w:kern w:val="0"/>
          <w:szCs w:val="32"/>
        </w:rPr>
        <w:t>等</w:t>
      </w:r>
      <w:r>
        <w:rPr>
          <w:rFonts w:ascii="仿宋_GB2312" w:hAnsi="仿宋" w:cs="宋体"/>
          <w:kern w:val="0"/>
          <w:szCs w:val="32"/>
        </w:rPr>
        <w:t>不少于</w:t>
      </w:r>
      <w:r>
        <w:rPr>
          <w:rFonts w:ascii="仿宋_GB2312" w:hAnsi="仿宋" w:cs="宋体" w:hint="eastAsia"/>
          <w:kern w:val="0"/>
          <w:szCs w:val="32"/>
        </w:rPr>
        <w:t>210</w:t>
      </w:r>
      <w:r>
        <w:rPr>
          <w:rFonts w:ascii="仿宋_GB2312" w:hAnsi="仿宋" w:cs="宋体"/>
          <w:kern w:val="0"/>
          <w:szCs w:val="32"/>
        </w:rPr>
        <w:t>个工作日。</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第三十一条  转学科任教教师任教现学科满5年的，按现任教学科申报职称；未满5年的，可选择现任教学科或原任教学科申报。</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校团委书记、少先队大队总辅导员、寄宿制学校生管教师、德育处主任可申报德育学科教师职称，也可选择申报任教学科教师职称。</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专职从事心理健康教育的教师，或主要从事心理健康教育、适当兼任其他教育教学工作的教师，可申报教育学（心理健康教育）教师专业技术职称。每周除担任心理健康教育课程（包括活</w:t>
      </w:r>
      <w:r>
        <w:rPr>
          <w:rFonts w:ascii="仿宋_GB2312" w:hAnsi="仿宋" w:cs="宋体" w:hint="eastAsia"/>
          <w:kern w:val="0"/>
          <w:szCs w:val="32"/>
        </w:rPr>
        <w:lastRenderedPageBreak/>
        <w:t>动课程）外，还须从事6小时以上的个别咨询或团队心理辅导，并提交工作记录。其他方面按中小学教师专业技术职称的评审条件执行。</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专兼职从事教育教学质量监测的教研员，可申报教育学（心理健康教育）教师专业技术职称，也可选择申报任教学科教师职称。</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特殊教育学校（班）教师可按照单列的特殊教育专业或任教学科申报职称，其在特殊教育教学、康复、管理等工作中获得的各项奖励和研究成果可视同相应的教育教学成果。</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第三十二条  国家级、省级、市级、县级指各级教育行政部门及所属教育教学研究机构（含教科所、普教室、进修院校、研究院、电教馆等），校级指中心小学、普通中学以上。</w:t>
      </w:r>
    </w:p>
    <w:p w:rsidR="007E0928" w:rsidRDefault="007E0928" w:rsidP="007E0928">
      <w:pPr>
        <w:spacing w:line="600" w:lineRule="exact"/>
        <w:ind w:firstLine="601"/>
        <w:rPr>
          <w:rFonts w:ascii="仿宋_GB2312"/>
          <w:szCs w:val="32"/>
        </w:rPr>
      </w:pPr>
      <w:r>
        <w:rPr>
          <w:rFonts w:ascii="仿宋_GB2312" w:hint="eastAsia"/>
          <w:szCs w:val="32"/>
        </w:rPr>
        <w:t>第三十三条  以下情况可视同相应级别的教学示范课、观摩研讨课或学科讲座：</w:t>
      </w:r>
    </w:p>
    <w:p w:rsidR="007E0928" w:rsidRDefault="007E0928" w:rsidP="007E0928">
      <w:pPr>
        <w:spacing w:line="600" w:lineRule="exact"/>
        <w:ind w:firstLine="601"/>
        <w:rPr>
          <w:rFonts w:ascii="仿宋_GB2312"/>
          <w:szCs w:val="32"/>
        </w:rPr>
      </w:pPr>
      <w:r>
        <w:rPr>
          <w:rFonts w:ascii="仿宋_GB2312" w:hint="eastAsia"/>
          <w:szCs w:val="32"/>
        </w:rPr>
        <w:t>1.在省、市、县教育行政部门委托举办的教育教学培训班上授课（非培训班学员），可相应视同省、市、县级教学示范课、观摩研讨课或学科讲座。</w:t>
      </w:r>
    </w:p>
    <w:p w:rsidR="007E0928" w:rsidRDefault="007E0928" w:rsidP="007E0928">
      <w:pPr>
        <w:spacing w:line="600" w:lineRule="exact"/>
        <w:ind w:firstLine="601"/>
        <w:rPr>
          <w:rFonts w:ascii="仿宋_GB2312"/>
          <w:szCs w:val="32"/>
        </w:rPr>
      </w:pPr>
      <w:r>
        <w:rPr>
          <w:rFonts w:ascii="仿宋_GB2312" w:hint="eastAsia"/>
          <w:szCs w:val="32"/>
        </w:rPr>
        <w:t>2.在中国教育学会学科专业委员会举办的</w:t>
      </w:r>
      <w:r>
        <w:rPr>
          <w:rFonts w:hint="eastAsia"/>
          <w:szCs w:val="32"/>
        </w:rPr>
        <w:t>优质课评比活动中获奖可视同</w:t>
      </w:r>
      <w:r>
        <w:rPr>
          <w:rFonts w:hint="eastAsia"/>
          <w:szCs w:val="32"/>
        </w:rPr>
        <w:t>1</w:t>
      </w:r>
      <w:r>
        <w:rPr>
          <w:rFonts w:hint="eastAsia"/>
          <w:szCs w:val="32"/>
        </w:rPr>
        <w:t>次省级示范课。</w:t>
      </w:r>
    </w:p>
    <w:p w:rsidR="007E0928" w:rsidRDefault="007E0928" w:rsidP="007E0928">
      <w:pPr>
        <w:spacing w:line="600" w:lineRule="exact"/>
        <w:ind w:firstLine="601"/>
        <w:rPr>
          <w:rFonts w:ascii="仿宋_GB2312"/>
          <w:szCs w:val="32"/>
        </w:rPr>
      </w:pPr>
      <w:r>
        <w:rPr>
          <w:rFonts w:hint="eastAsia"/>
          <w:szCs w:val="32"/>
        </w:rPr>
        <w:t>3.</w:t>
      </w:r>
      <w:r>
        <w:rPr>
          <w:rFonts w:ascii="仿宋_GB2312" w:hint="eastAsia"/>
          <w:szCs w:val="32"/>
        </w:rPr>
        <w:t>在教育部门开展的“一师一优课、一课一名师”</w:t>
      </w:r>
      <w:r>
        <w:rPr>
          <w:rFonts w:hint="eastAsia"/>
          <w:szCs w:val="32"/>
        </w:rPr>
        <w:t>评比中，</w:t>
      </w:r>
      <w:r>
        <w:rPr>
          <w:rFonts w:ascii="仿宋_GB2312" w:hint="eastAsia"/>
          <w:szCs w:val="32"/>
        </w:rPr>
        <w:t>国家级获奖视同1次省级教学示范课、观摩研讨课，省级获奖视同1</w:t>
      </w:r>
      <w:r>
        <w:rPr>
          <w:rFonts w:ascii="仿宋_GB2312" w:hint="eastAsia"/>
          <w:szCs w:val="32"/>
        </w:rPr>
        <w:lastRenderedPageBreak/>
        <w:t>次市级教学示范课、观摩研讨课，市级获奖视同1次县级教学示范课、观摩研讨课。</w:t>
      </w:r>
    </w:p>
    <w:p w:rsidR="007E0928" w:rsidRDefault="007E0928" w:rsidP="007E0928">
      <w:pPr>
        <w:spacing w:line="600" w:lineRule="exact"/>
        <w:ind w:firstLine="601"/>
        <w:rPr>
          <w:rFonts w:ascii="仿宋_GB2312"/>
          <w:szCs w:val="32"/>
        </w:rPr>
      </w:pPr>
      <w:r>
        <w:rPr>
          <w:rFonts w:ascii="仿宋_GB2312" w:hint="eastAsia"/>
          <w:szCs w:val="32"/>
        </w:rPr>
        <w:t>4.专职从事电化教育工作人员，编制多媒体教学软件或制作信息技术与学科整合课例在省、市、县获一等奖可视同相应级别的学科讲座1次，获二、三等奖可视同低一级别学科讲座1次。</w:t>
      </w:r>
    </w:p>
    <w:p w:rsidR="007E0928" w:rsidRDefault="007E0928" w:rsidP="007E0928">
      <w:pPr>
        <w:spacing w:line="600" w:lineRule="exact"/>
        <w:ind w:firstLine="601"/>
        <w:rPr>
          <w:rFonts w:ascii="仿宋_GB2312" w:hAnsi="仿宋" w:cs="宋体"/>
          <w:kern w:val="0"/>
          <w:szCs w:val="32"/>
        </w:rPr>
      </w:pPr>
      <w:r>
        <w:rPr>
          <w:rFonts w:ascii="仿宋_GB2312" w:hint="eastAsia"/>
          <w:szCs w:val="32"/>
        </w:rPr>
        <w:t>第三十四条  教育教学研究课题必须为主课题，不含各类子课题，课题须通过成果鉴定或已结题。课题需是申报学科相关课题或德育、教育管理类课题。承担省教育厅名师、名校长培养工程开设的课题、教育部福建师范大学基础教育课程研究中心下达的开放课题，可视同省级课题；承担省教育厅学科带头人培训等开设的课题，可视同市级课题。</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第三十五条  核心期刊指北京大学“中文核心期刊要目总览”、南京大学“中文社会科学引文索引来源期刊目录”、中国科学院文献情报中心“中国科学引文数据库来源期刊”所列的刊物。主编、参编经全国中小学教材委员会审定通过的教科书、出版发行本专业教育教学学术著作（本人撰写不少于10万字），视同在核心期刊上发表1篇论文。被中国人民大学《复印报刊资料》全文转载，音乐、美术教师参加或指导学生（排名第一）参加教育部主办的全国中小学生艺术展演荣获一等奖，视同在核心期刊上发表1篇论文。</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第三十六条  公开发表的论文指在具有CN刊号的教育类、</w:t>
      </w:r>
      <w:r>
        <w:rPr>
          <w:rFonts w:ascii="仿宋_GB2312" w:hAnsi="仿宋" w:cs="宋体" w:hint="eastAsia"/>
          <w:kern w:val="0"/>
          <w:szCs w:val="32"/>
        </w:rPr>
        <w:lastRenderedPageBreak/>
        <w:t>学科类学术刊物</w:t>
      </w:r>
      <w:r>
        <w:rPr>
          <w:rFonts w:ascii="仿宋_GB2312" w:cs="宋体" w:hint="eastAsia"/>
          <w:kern w:val="0"/>
          <w:szCs w:val="32"/>
        </w:rPr>
        <w:t>（以《中国图书馆分类法》为准）</w:t>
      </w:r>
      <w:r>
        <w:rPr>
          <w:rFonts w:ascii="仿宋_GB2312" w:hAnsi="仿宋" w:cs="宋体" w:hint="eastAsia"/>
          <w:kern w:val="0"/>
          <w:szCs w:val="32"/>
        </w:rPr>
        <w:t>上发表文章，限独立撰写或第一作者，</w:t>
      </w:r>
      <w:r>
        <w:rPr>
          <w:rFonts w:ascii="仿宋_GB2312" w:hAnsi="仿宋" w:cs="宋体"/>
          <w:kern w:val="0"/>
          <w:szCs w:val="32"/>
        </w:rPr>
        <w:t>不含增刊、专刊、专</w:t>
      </w:r>
      <w:r>
        <w:rPr>
          <w:rFonts w:ascii="仿宋_GB2312" w:hAnsi="仿宋" w:cs="宋体" w:hint="eastAsia"/>
          <w:kern w:val="0"/>
          <w:szCs w:val="32"/>
        </w:rPr>
        <w:t>辑</w:t>
      </w:r>
      <w:r>
        <w:rPr>
          <w:rFonts w:ascii="仿宋_GB2312" w:hAnsi="仿宋" w:cs="宋体"/>
          <w:kern w:val="0"/>
          <w:szCs w:val="32"/>
        </w:rPr>
        <w:t>、副刊、</w:t>
      </w:r>
      <w:r>
        <w:rPr>
          <w:rFonts w:ascii="仿宋_GB2312" w:hAnsi="仿宋" w:cs="宋体" w:hint="eastAsia"/>
          <w:kern w:val="0"/>
          <w:szCs w:val="32"/>
        </w:rPr>
        <w:t>特刊、电子刊、一号多刊、</w:t>
      </w:r>
      <w:r>
        <w:rPr>
          <w:rFonts w:ascii="仿宋_GB2312" w:hAnsi="仿宋" w:cs="宋体"/>
          <w:kern w:val="0"/>
          <w:szCs w:val="32"/>
        </w:rPr>
        <w:t>报纸</w:t>
      </w:r>
      <w:r>
        <w:rPr>
          <w:rFonts w:ascii="仿宋_GB2312" w:hAnsi="仿宋" w:cs="宋体" w:hint="eastAsia"/>
          <w:kern w:val="0"/>
          <w:szCs w:val="32"/>
        </w:rPr>
        <w:t>等。</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符合下列情况之一，可视同在CN刊物上发表论文1篇（符合以下多种情况的，也只视同1篇）：</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1.在《福建教育研究》、《福建教学研究》、《福建教育督导与德育》、《教育探究》上发表的论文。</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2.直接指导的学生参加高中生（数学、物理、化学、生物学、信息学）奥赛、青少年科技创新大赛、“明天小小科学家”奖励活动、青少年机器人竞赛和中小学电脑制作活动获全国二等奖以上，或在国际科学与工程大奖赛、国际环境科研项目奥赛获奖。特殊教育学校教师直接指导的学生在省特、残奥会上获奖。</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3.美术教师创作的美术作品参加省文化厅、省教育厅或省美协主办的美展并获得二等奖以上奖励，或被省级以上美术馆收藏。</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4.音乐教师创作的作品在中央、省级电视台（含省教育电视台）播放或经正式出版部门出版发行达3件以上。</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第三十七条  乡村学校教师指在全省乡中心区、村庄学校任教的教师。在特殊教育学校、乡村学校任教满一定年限的教师指在特殊教育学校、乡村学校任教连续满一年以上，且现仍在特殊教育学校、乡村学校任教的教师。</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第三十八条  纳入参照公务员法管理的教育事业单位人员不</w:t>
      </w:r>
      <w:r>
        <w:rPr>
          <w:rFonts w:ascii="仿宋_GB2312" w:hAnsi="仿宋" w:cs="宋体" w:hint="eastAsia"/>
          <w:kern w:val="0"/>
          <w:szCs w:val="32"/>
        </w:rPr>
        <w:lastRenderedPageBreak/>
        <w:t>得参评教师专业技术职称。</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 xml:space="preserve">第三十九条  本标准条件规定的学历（学位）指国家教育行政部门认可的国内或国外学历（学位）。    </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第四十条  本文所指“以上”，均含其本级。</w:t>
      </w:r>
    </w:p>
    <w:p w:rsidR="007E0928" w:rsidRDefault="007E0928" w:rsidP="007E0928">
      <w:pPr>
        <w:spacing w:line="600" w:lineRule="exact"/>
        <w:ind w:firstLine="600"/>
        <w:rPr>
          <w:rFonts w:ascii="仿宋_GB2312"/>
          <w:szCs w:val="32"/>
        </w:rPr>
      </w:pPr>
      <w:r>
        <w:rPr>
          <w:rFonts w:ascii="仿宋_GB2312" w:hAnsi="仿宋" w:cs="宋体" w:hint="eastAsia"/>
          <w:kern w:val="0"/>
          <w:szCs w:val="32"/>
        </w:rPr>
        <w:t>第四十</w:t>
      </w:r>
      <w:r>
        <w:rPr>
          <w:rFonts w:ascii="仿宋_GB2312" w:hint="eastAsia"/>
          <w:szCs w:val="32"/>
        </w:rPr>
        <w:t>一</w:t>
      </w:r>
      <w:r>
        <w:rPr>
          <w:rFonts w:ascii="仿宋_GB2312" w:hAnsi="仿宋" w:cs="宋体" w:hint="eastAsia"/>
          <w:kern w:val="0"/>
          <w:szCs w:val="32"/>
        </w:rPr>
        <w:t xml:space="preserve">条  </w:t>
      </w:r>
      <w:r>
        <w:rPr>
          <w:rFonts w:ascii="仿宋_GB2312" w:hint="eastAsia"/>
          <w:szCs w:val="32"/>
        </w:rPr>
        <w:t>本标准条件中有效学历、任职年限、业绩成果等取得时间均截止至申报上一学年度8月31日。</w:t>
      </w:r>
    </w:p>
    <w:p w:rsidR="007E0928" w:rsidRDefault="007E0928" w:rsidP="007E0928">
      <w:pPr>
        <w:spacing w:line="600" w:lineRule="exact"/>
        <w:ind w:firstLine="600"/>
        <w:rPr>
          <w:rFonts w:ascii="仿宋_GB2312"/>
          <w:szCs w:val="32"/>
        </w:rPr>
      </w:pPr>
      <w:r>
        <w:rPr>
          <w:rFonts w:ascii="仿宋_GB2312" w:hint="eastAsia"/>
          <w:szCs w:val="32"/>
        </w:rPr>
        <w:t>第四十二条  本标准条件未尽事宜按省有关规定执行。</w:t>
      </w:r>
    </w:p>
    <w:p w:rsidR="007E0928" w:rsidRDefault="007E0928" w:rsidP="007E0928">
      <w:pPr>
        <w:spacing w:line="600" w:lineRule="exact"/>
        <w:ind w:firstLine="600"/>
        <w:rPr>
          <w:rFonts w:ascii="仿宋_GB2312" w:hAnsi="仿宋" w:cs="宋体"/>
          <w:kern w:val="0"/>
          <w:szCs w:val="32"/>
        </w:rPr>
      </w:pPr>
      <w:r>
        <w:rPr>
          <w:rFonts w:ascii="仿宋_GB2312" w:hint="eastAsia"/>
          <w:szCs w:val="32"/>
        </w:rPr>
        <w:t xml:space="preserve">第四十三条  </w:t>
      </w:r>
      <w:r>
        <w:rPr>
          <w:rFonts w:ascii="仿宋_GB2312" w:hAnsi="仿宋" w:cs="宋体" w:hint="eastAsia"/>
          <w:kern w:val="0"/>
          <w:szCs w:val="32"/>
        </w:rPr>
        <w:t>本标准条件由省教育厅职改办和省职改办负责解释。</w:t>
      </w:r>
    </w:p>
    <w:p w:rsidR="007E0928" w:rsidRDefault="007E0928" w:rsidP="007E0928">
      <w:pPr>
        <w:spacing w:line="600" w:lineRule="exact"/>
        <w:ind w:firstLine="600"/>
        <w:rPr>
          <w:rFonts w:ascii="仿宋_GB2312" w:cs="宋体"/>
          <w:kern w:val="0"/>
          <w:szCs w:val="32"/>
        </w:rPr>
      </w:pPr>
    </w:p>
    <w:p w:rsidR="007E0928" w:rsidRDefault="007E0928" w:rsidP="007E0928">
      <w:pPr>
        <w:spacing w:line="600" w:lineRule="exact"/>
        <w:ind w:firstLine="600"/>
        <w:rPr>
          <w:rFonts w:ascii="仿宋_GB2312" w:cs="宋体"/>
          <w:kern w:val="0"/>
          <w:szCs w:val="32"/>
        </w:rPr>
      </w:pPr>
    </w:p>
    <w:p w:rsidR="007E0928" w:rsidRDefault="007E0928" w:rsidP="007E0928">
      <w:pPr>
        <w:spacing w:line="600" w:lineRule="exact"/>
        <w:ind w:firstLine="600"/>
        <w:rPr>
          <w:rFonts w:ascii="仿宋_GB2312" w:cs="宋体"/>
          <w:kern w:val="0"/>
          <w:szCs w:val="32"/>
        </w:rPr>
      </w:pPr>
    </w:p>
    <w:p w:rsidR="007E0928" w:rsidRDefault="007E0928" w:rsidP="007E0928">
      <w:pPr>
        <w:spacing w:line="600" w:lineRule="exact"/>
        <w:ind w:firstLine="600"/>
        <w:rPr>
          <w:rFonts w:ascii="仿宋_GB2312" w:cs="宋体"/>
          <w:kern w:val="0"/>
          <w:szCs w:val="32"/>
        </w:rPr>
      </w:pPr>
    </w:p>
    <w:p w:rsidR="007E0928" w:rsidRDefault="007E0928" w:rsidP="007E0928">
      <w:pPr>
        <w:spacing w:line="600" w:lineRule="exact"/>
        <w:ind w:firstLine="600"/>
        <w:rPr>
          <w:rFonts w:ascii="仿宋_GB2312" w:cs="宋体"/>
          <w:kern w:val="0"/>
          <w:szCs w:val="32"/>
        </w:rPr>
      </w:pPr>
    </w:p>
    <w:p w:rsidR="007E0928" w:rsidRDefault="007E0928" w:rsidP="007E0928">
      <w:pPr>
        <w:spacing w:line="600" w:lineRule="exact"/>
        <w:ind w:firstLine="600"/>
        <w:rPr>
          <w:rFonts w:ascii="黑体" w:eastAsia="黑体" w:cs="宋体"/>
          <w:kern w:val="0"/>
          <w:szCs w:val="32"/>
        </w:rPr>
      </w:pPr>
    </w:p>
    <w:p w:rsidR="007E0928" w:rsidRDefault="007E0928" w:rsidP="007E0928">
      <w:pPr>
        <w:spacing w:line="600" w:lineRule="exact"/>
        <w:ind w:firstLine="600"/>
        <w:rPr>
          <w:rFonts w:ascii="黑体" w:eastAsia="黑体" w:cs="宋体"/>
          <w:kern w:val="0"/>
          <w:szCs w:val="32"/>
        </w:rPr>
      </w:pPr>
    </w:p>
    <w:p w:rsidR="007E0928" w:rsidRDefault="007E0928" w:rsidP="007E0928">
      <w:pPr>
        <w:spacing w:line="600" w:lineRule="exact"/>
        <w:ind w:firstLine="600"/>
        <w:rPr>
          <w:rFonts w:ascii="黑体" w:eastAsia="黑体" w:cs="宋体"/>
          <w:kern w:val="0"/>
          <w:szCs w:val="32"/>
        </w:rPr>
      </w:pPr>
    </w:p>
    <w:p w:rsidR="007E0928" w:rsidRDefault="007E0928" w:rsidP="007E0928">
      <w:pPr>
        <w:spacing w:line="600" w:lineRule="exact"/>
        <w:ind w:firstLine="600"/>
        <w:rPr>
          <w:rFonts w:ascii="黑体" w:eastAsia="黑体" w:cs="宋体"/>
          <w:kern w:val="0"/>
          <w:szCs w:val="32"/>
        </w:rPr>
      </w:pPr>
    </w:p>
    <w:p w:rsidR="007E0928" w:rsidRDefault="007E0928" w:rsidP="007E0928">
      <w:pPr>
        <w:spacing w:line="600" w:lineRule="exact"/>
        <w:ind w:firstLine="600"/>
        <w:rPr>
          <w:rFonts w:ascii="黑体" w:eastAsia="黑体" w:cs="宋体"/>
          <w:kern w:val="0"/>
          <w:szCs w:val="32"/>
        </w:rPr>
      </w:pPr>
    </w:p>
    <w:p w:rsidR="007E0928" w:rsidRDefault="007E0928" w:rsidP="007E0928">
      <w:pPr>
        <w:spacing w:line="600" w:lineRule="exact"/>
        <w:ind w:firstLine="600"/>
        <w:rPr>
          <w:rFonts w:ascii="黑体" w:eastAsia="黑体" w:cs="宋体"/>
          <w:kern w:val="0"/>
          <w:szCs w:val="32"/>
        </w:rPr>
      </w:pPr>
    </w:p>
    <w:p w:rsidR="007E0928" w:rsidRDefault="007E0928" w:rsidP="007E0928">
      <w:pPr>
        <w:spacing w:line="600" w:lineRule="exact"/>
        <w:rPr>
          <w:rFonts w:ascii="黑体" w:eastAsia="黑体" w:cs="宋体"/>
          <w:kern w:val="0"/>
          <w:szCs w:val="32"/>
        </w:rPr>
      </w:pPr>
      <w:r>
        <w:rPr>
          <w:rFonts w:ascii="黑体" w:eastAsia="黑体" w:cs="宋体" w:hint="eastAsia"/>
          <w:kern w:val="0"/>
          <w:szCs w:val="32"/>
        </w:rPr>
        <w:t>附件4</w:t>
      </w:r>
    </w:p>
    <w:p w:rsidR="007E0928" w:rsidRDefault="007E0928" w:rsidP="007E0928">
      <w:pPr>
        <w:spacing w:line="600" w:lineRule="exact"/>
        <w:ind w:firstLineChars="100" w:firstLine="318"/>
        <w:rPr>
          <w:rFonts w:ascii="黑体" w:eastAsia="黑体" w:cs="宋体"/>
          <w:kern w:val="0"/>
          <w:szCs w:val="32"/>
        </w:rPr>
      </w:pPr>
    </w:p>
    <w:p w:rsidR="007E0928" w:rsidRPr="00C32695" w:rsidRDefault="007E0928" w:rsidP="007E0928">
      <w:pPr>
        <w:spacing w:line="600" w:lineRule="exact"/>
        <w:ind w:firstLineChars="100" w:firstLine="438"/>
        <w:jc w:val="center"/>
        <w:rPr>
          <w:rFonts w:ascii="方正小标宋_GBK" w:eastAsia="方正小标宋_GBK" w:hAnsi="宋体" w:cs="宋体"/>
          <w:kern w:val="0"/>
          <w:sz w:val="44"/>
          <w:szCs w:val="44"/>
        </w:rPr>
      </w:pPr>
      <w:r w:rsidRPr="00C32695">
        <w:rPr>
          <w:rFonts w:ascii="方正小标宋_GBK" w:eastAsia="方正小标宋_GBK" w:hAnsi="宋体" w:cs="宋体" w:hint="eastAsia"/>
          <w:kern w:val="0"/>
          <w:sz w:val="44"/>
          <w:szCs w:val="44"/>
        </w:rPr>
        <w:t>福建省幼儿教师水平评价标准条件</w:t>
      </w:r>
    </w:p>
    <w:p w:rsidR="007E0928" w:rsidRDefault="007E0928" w:rsidP="007E0928">
      <w:pPr>
        <w:spacing w:line="600" w:lineRule="exact"/>
        <w:rPr>
          <w:rFonts w:ascii="宋体" w:hAnsi="宋体" w:cs="宋体"/>
          <w:b/>
          <w:kern w:val="0"/>
          <w:sz w:val="30"/>
          <w:szCs w:val="30"/>
        </w:rPr>
      </w:pPr>
    </w:p>
    <w:p w:rsidR="007E0928" w:rsidRDefault="007E0928" w:rsidP="007E0928">
      <w:pPr>
        <w:spacing w:beforeLines="50" w:afterLines="50" w:line="600" w:lineRule="exact"/>
        <w:jc w:val="center"/>
        <w:rPr>
          <w:rFonts w:ascii="黑体" w:eastAsia="黑体" w:hAnsi="宋体" w:cs="宋体"/>
          <w:kern w:val="0"/>
          <w:szCs w:val="32"/>
        </w:rPr>
      </w:pPr>
      <w:r>
        <w:rPr>
          <w:rFonts w:ascii="黑体" w:eastAsia="黑体" w:hAnsi="宋体" w:cs="宋体" w:hint="eastAsia"/>
          <w:kern w:val="0"/>
          <w:szCs w:val="32"/>
        </w:rPr>
        <w:t>第一章  总  则</w:t>
      </w:r>
    </w:p>
    <w:p w:rsidR="007E0928" w:rsidRDefault="007E0928" w:rsidP="007E0928">
      <w:pPr>
        <w:spacing w:line="600" w:lineRule="exact"/>
        <w:ind w:firstLine="600"/>
        <w:rPr>
          <w:rFonts w:ascii="仿宋_GB2312" w:hAnsi="仿宋" w:cs="宋体"/>
          <w:b/>
          <w:kern w:val="0"/>
          <w:szCs w:val="32"/>
        </w:rPr>
      </w:pPr>
      <w:r>
        <w:rPr>
          <w:rFonts w:ascii="仿宋_GB2312" w:hAnsi="仿宋" w:cs="宋体" w:hint="eastAsia"/>
          <w:kern w:val="0"/>
          <w:szCs w:val="32"/>
        </w:rPr>
        <w:t>第一条  为引导广大幼儿园教师进一步提高专业水平，积极投身教育教学实践，全面履行教师职责，造就一支素质优良、结构合理、专业化强的教师队伍。根据人社部、教育部《关于深化中小学教师职称制度改革的指导意见》（人社部发〔2015〕79号）精神，结合我省实际，制定本标准条件。</w:t>
      </w:r>
    </w:p>
    <w:p w:rsidR="007E0928" w:rsidRDefault="007E0928" w:rsidP="007E0928">
      <w:pPr>
        <w:snapToGrid w:val="0"/>
        <w:spacing w:line="600" w:lineRule="exact"/>
        <w:ind w:firstLineChars="196" w:firstLine="623"/>
        <w:rPr>
          <w:rFonts w:ascii="仿宋_GB2312" w:hAnsi="仿宋" w:cs="宋体"/>
          <w:kern w:val="0"/>
          <w:szCs w:val="32"/>
        </w:rPr>
      </w:pPr>
      <w:r>
        <w:rPr>
          <w:rFonts w:ascii="仿宋_GB2312" w:hAnsi="仿宋" w:cs="宋体" w:hint="eastAsia"/>
          <w:kern w:val="0"/>
          <w:szCs w:val="32"/>
        </w:rPr>
        <w:t>第二条  本标准条件适用于我省幼儿园及教研机构中从事教育教学和研究工作且未达到国家法定退休年龄的在职在岗人员。</w:t>
      </w:r>
    </w:p>
    <w:p w:rsidR="007E0928" w:rsidRDefault="007E0928" w:rsidP="007E0928">
      <w:pPr>
        <w:spacing w:beforeLines="50" w:afterLines="50" w:line="600" w:lineRule="exact"/>
        <w:jc w:val="center"/>
        <w:rPr>
          <w:rFonts w:ascii="黑体" w:eastAsia="黑体" w:hAnsi="宋体" w:cs="宋体"/>
          <w:kern w:val="0"/>
          <w:szCs w:val="32"/>
        </w:rPr>
      </w:pPr>
      <w:r>
        <w:rPr>
          <w:rFonts w:ascii="黑体" w:eastAsia="黑体" w:hAnsi="宋体" w:cs="宋体" w:hint="eastAsia"/>
          <w:kern w:val="0"/>
          <w:szCs w:val="32"/>
        </w:rPr>
        <w:t>第二章  基本条件</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第三条  具有良好的思想政治素质和职业道德，践行社会主义核心价值观，遵守宪法和法律，贯彻党的教育方针，自觉遵守幼儿园规章制度和保教行为规范，牢固树立爱与责任的意识，爱岗敬业，关爱幼儿，为人师表，教书育人。</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凡出现《福建省中小学教师职业道德考核办法（试行）》关于师德“一票否决”20种情形之一的，取消当年申报资格。伪造学历、资历、业绩，剽窃他人成果等弄虚作假者，取消当年申报资</w:t>
      </w:r>
      <w:r>
        <w:rPr>
          <w:rFonts w:ascii="仿宋_GB2312" w:hAnsi="仿宋" w:cs="宋体" w:hint="eastAsia"/>
          <w:kern w:val="0"/>
          <w:szCs w:val="32"/>
        </w:rPr>
        <w:lastRenderedPageBreak/>
        <w:t>格，并从下一年度起2年内不得申报。</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第四条  具备幼儿教师资格，在保教一线任教，切实履行教师岗位职责和义务，服从单位工作安排，积极承担保教工作任务，完成规定的保教工作量。</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第五条  任现职以来年度考核为合格以上等级的次数，应达到申报上一级职务最低任职年限的要求。年度绩效考核被确定为不合格等级者，当年不得申报。</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第六条  身体健康，心理素质良好，具备从事保教工作的身心条件。</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第七条  结合所从事的保教工作需要，完成规定的继续教育任务，近5年年均继续教育学时或学分符合要求。</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第八条  城镇公办幼儿园教师晋升高级教师应有农村学前教育机构任（支）教1年或新办园、普惠性民办园任（支）教3年以上的经历，其中城镇公办幼儿园40周岁以下（含40周岁）教师晋升高级教师应有农村学前教育机构任（支）教2年以上的经历。教研人员每年应到农村学前教育机构开展专题调研，并通过教研、培训等工作推动问题的解决与保教质量的提升。</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第九条  晋升一级教师，须参加省人力资源和社会保障厅、省教育厅组织的教育教学能力水平考试并取得合格以上成绩（合格证书有效期3年），距法定退休年龄不足5周年的幼儿教师可免于考试。</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lastRenderedPageBreak/>
        <w:t>晋升一级、高级教师须参加由评审委员会组织的幼儿活动案例分析、保教活动方案设计及开展并取得合格以上成绩，晋升正高级教师须参加由评审委员会组织的面试答辩。</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第十条  学历、资历要求</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1.申报正高级教师应具备大学本科以上学历，并在高级教师岗位任教5年以上。</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2.申报高级教师应符合下列条件之一：具备博士学位，并在一级教师岗位任教2年以上；或者具备硕士学位、学士学位、大学本科毕业学历，并在一级教师岗位任教5年以上；或者具备大学专科毕业学历，并在一级教师岗位任教5年以上。</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3.申报一级教师应符合下列条件之一：具备博士学位；或者具备硕士学位，并在二级教师岗位任教2年以上；或者具备学士学位或者大学本科毕业学历，并在二级教师岗位任教4年以上；或者具备大学专科毕业学历，并在二级教师岗位任教4年以上；或者具备中等幼儿师范学校毕业学历，并在二级教师岗位任教5年以上。</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4.申报二级教师应符合下列条件之一：具备硕士学位；或者具备学士学位或者大学本科毕业学历，见习1年期满并考核合格；或者具备大学专科毕业学历，并在三级教师岗位任教2年以上；或者具备中等幼儿师范学校毕业学历，并在三级教师岗位任教3年以上。</w:t>
      </w:r>
    </w:p>
    <w:p w:rsidR="007E0928" w:rsidRDefault="007E0928" w:rsidP="007E0928">
      <w:pPr>
        <w:spacing w:line="600" w:lineRule="exact"/>
        <w:ind w:firstLine="600"/>
        <w:rPr>
          <w:rFonts w:ascii="仿宋" w:eastAsia="仿宋" w:hAnsi="仿宋" w:cs="宋体"/>
          <w:kern w:val="0"/>
          <w:szCs w:val="32"/>
        </w:rPr>
      </w:pPr>
      <w:r>
        <w:rPr>
          <w:rFonts w:ascii="仿宋_GB2312" w:hAnsi="仿宋" w:cs="宋体" w:hint="eastAsia"/>
          <w:kern w:val="0"/>
          <w:szCs w:val="32"/>
        </w:rPr>
        <w:lastRenderedPageBreak/>
        <w:t>5.申报三级教师应具备大学专科毕业学历，并在学前教育机构教育教学岗位见习l年期满并考核合格。</w:t>
      </w:r>
    </w:p>
    <w:p w:rsidR="007E0928" w:rsidRDefault="007E0928" w:rsidP="007E0928">
      <w:pPr>
        <w:spacing w:beforeLines="50" w:afterLines="50" w:line="600" w:lineRule="exact"/>
        <w:jc w:val="center"/>
        <w:rPr>
          <w:rFonts w:ascii="黑体" w:eastAsia="黑体" w:hAnsi="宋体" w:cs="宋体"/>
          <w:kern w:val="0"/>
          <w:szCs w:val="32"/>
        </w:rPr>
      </w:pPr>
      <w:r>
        <w:rPr>
          <w:rFonts w:ascii="黑体" w:eastAsia="黑体" w:hAnsi="宋体" w:cs="宋体" w:hint="eastAsia"/>
          <w:kern w:val="0"/>
          <w:szCs w:val="32"/>
        </w:rPr>
        <w:t>第三章  正高级教师条件</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第十一条  保教工作要求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具有深厚的儿童发展心理学和儿童教育理论基础，精深的幼儿保教知识。具有较强课程与教学领导力，信息技术与教学整合能力，能够创造性地对幼儿园教育教学方法进行改革，改革经验得到推广，教育经验丰富，保教艺术精湛，形成独到的教学风格。任现职以来，同时具备以下条件：</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1.具有崇高的职业理想和坚定的职业信念，爱心、耐心、细心，善于观察、倾听理解幼儿的想法、感受与需要，尊重幼儿个体差异，成为幼儿活动的支持者、合作者和引导者。保教成果突出，教师同行评价高，近5年以来年度绩效考核至少1次为优秀等级。</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2.根据不同年龄阶段幼儿身心发展的特点、规律和发展要求，科学合理安排和组织一日生活，能将教育灵活地渗透到一日生活中，所带班级幼儿养成健康的生活习惯和良好的行为习惯，保教结合效果好。</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3.能创设愉悦的班级氛围，能根据需要创造性使用教育资源，创设的教育环境能引发和支持幼儿的主动活动，满足多方面发展</w:t>
      </w:r>
      <w:r>
        <w:rPr>
          <w:rFonts w:ascii="仿宋_GB2312" w:hAnsi="仿宋" w:cs="宋体" w:hint="eastAsia"/>
          <w:kern w:val="0"/>
          <w:szCs w:val="32"/>
        </w:rPr>
        <w:lastRenderedPageBreak/>
        <w:t>与个性化学习的需要。</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4.积极参与社会教育活动，与幼儿家长和社区建立良好的沟通渠道，能够针对幼儿的发展、幼儿教育工作和社会教育发展提出建设性意见。</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5.在市级以上开设示范性、研讨性教育活动或专题教育讲座4次以上，其中至少1次在省级以上开设，并获得好评。</w:t>
      </w:r>
    </w:p>
    <w:p w:rsidR="007E0928" w:rsidRDefault="007E0928" w:rsidP="007E0928">
      <w:pPr>
        <w:spacing w:line="600" w:lineRule="exact"/>
        <w:ind w:firstLine="645"/>
        <w:rPr>
          <w:rFonts w:ascii="仿宋_GB2312" w:hAnsi="仿宋" w:cs="宋体"/>
          <w:kern w:val="0"/>
          <w:szCs w:val="32"/>
        </w:rPr>
      </w:pPr>
      <w:r>
        <w:rPr>
          <w:rFonts w:ascii="仿宋_GB2312" w:hAnsi="仿宋" w:cs="宋体" w:hint="eastAsia"/>
          <w:kern w:val="0"/>
          <w:szCs w:val="32"/>
        </w:rPr>
        <w:t>专职从事教研工作的人员，在总结和推广教育改革经验，组织区域教研活动，指导开展园本教研等方面成绩显著。在本级区域开设示范性、研讨性教育活动或专题教育讲座年均2次以上，其中县（区）级教研人员近5年在上一级区域范围不少于4次（至少1次在省级以上开设）；市级教研人员近5年在上一级区域范围不少于3次，省级教研人员近5年在上一级区域范围不少于3次（省级教研人员在省际间开设可视同在上一级区域开设，下同）。</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6. 个人获得县级以上综合表彰或市级以上专项表彰。</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7. 从教以来，获得公开教学竞赛（教学技能竞赛）省级一等奖或国家级二等奖以上，或者获得省特级教师、省级以上学科教学带头人、市级以上名师名园长称号。</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第十二条  教科研工作要求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具有指导和引领学前教育教学研究的能力，在教育思想、课程改革、教学方法等方面取得创造性成果，并广泛运用于教学实践。任现职以来，同时具备以下条件：</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lastRenderedPageBreak/>
        <w:t>1.主持完成省级以上学前教育研究课题1项或作为核心成员（含主持人前三名，下同）完成国家级课题，取得创新性教育教学研究成果</w:t>
      </w:r>
      <w:r>
        <w:rPr>
          <w:rFonts w:ascii="仿宋_GB2312" w:hAnsi="仿宋" w:cs="宋体" w:hint="eastAsia"/>
          <w:color w:val="FF0000"/>
          <w:kern w:val="0"/>
          <w:szCs w:val="32"/>
        </w:rPr>
        <w:t>；</w:t>
      </w:r>
      <w:r>
        <w:rPr>
          <w:rFonts w:ascii="仿宋_GB2312" w:hAnsi="仿宋" w:cs="宋体" w:hint="eastAsia"/>
          <w:kern w:val="0"/>
          <w:szCs w:val="32"/>
        </w:rPr>
        <w:t>或获得基础教育省级教学成果奖二等奖以上（成果完成人含主持人前三名，下同）。</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省级教研人员作为核心成员完成国家级学前教育研究课题1项，市、县（区）教研工作人员主持完成省级学前教育研究课题2项</w:t>
      </w:r>
      <w:r>
        <w:rPr>
          <w:rFonts w:ascii="仿宋_GB2312" w:hAnsi="仿宋" w:cs="宋体" w:hint="eastAsia"/>
          <w:color w:val="FF0000"/>
          <w:kern w:val="0"/>
          <w:szCs w:val="32"/>
        </w:rPr>
        <w:t>；</w:t>
      </w:r>
      <w:r>
        <w:rPr>
          <w:rFonts w:ascii="仿宋_GB2312" w:hAnsi="仿宋" w:cs="宋体" w:hint="eastAsia"/>
          <w:kern w:val="0"/>
          <w:szCs w:val="32"/>
        </w:rPr>
        <w:t>或获得基础教育省级教学成果奖一等奖以上。</w:t>
      </w:r>
    </w:p>
    <w:p w:rsidR="007E0928" w:rsidRDefault="007E0928" w:rsidP="007E0928">
      <w:pPr>
        <w:spacing w:line="600" w:lineRule="exact"/>
        <w:ind w:firstLineChars="200" w:firstLine="636"/>
        <w:rPr>
          <w:rFonts w:ascii="仿宋_GB2312" w:hAnsi="仿宋" w:cs="宋体"/>
          <w:kern w:val="0"/>
          <w:szCs w:val="32"/>
        </w:rPr>
      </w:pPr>
      <w:r>
        <w:rPr>
          <w:rFonts w:ascii="仿宋_GB2312" w:hAnsi="仿宋" w:cs="宋体" w:hint="eastAsia"/>
          <w:kern w:val="0"/>
          <w:szCs w:val="32"/>
        </w:rPr>
        <w:t>2.撰写并公开发表学前教育论文3篇以上（1篇为近3年发表），其中至少1篇在核心期刊发表。专职从事教研工作人员撰写并公开发表学前教育论文4篇以上（1篇为近3年发表），其中至少2篇在核心期刊发表。</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第十三条  示范引领要求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1.在本区域学前教育领域享有很高的知名度，是同行公认的教育教学专家。</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2.在指导培养学前教育青年教师方面取得成效，任现职以来，指导培养3名以上教师在县级以上优质课、教学技能竞赛等活动中获奖。</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省、市、县（区）教研员任现职以来，指导培养2名以上青年教师在上一级区域范围内的公开教学竞赛中获得二等奖以上奖励。</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3.引领园本培训、园本教研活动，对推动本区域幼儿保教工</w:t>
      </w:r>
      <w:r>
        <w:rPr>
          <w:rFonts w:ascii="仿宋_GB2312" w:hAnsi="仿宋" w:cs="宋体" w:hint="eastAsia"/>
          <w:kern w:val="0"/>
          <w:szCs w:val="32"/>
        </w:rPr>
        <w:lastRenderedPageBreak/>
        <w:t>作或幼儿园改革与发展产生重要影响。</w:t>
      </w:r>
    </w:p>
    <w:p w:rsidR="007E0928" w:rsidRDefault="007E0928" w:rsidP="007E0928">
      <w:pPr>
        <w:spacing w:line="600" w:lineRule="exact"/>
        <w:ind w:firstLine="600"/>
        <w:rPr>
          <w:rFonts w:ascii="仿宋" w:eastAsia="仿宋" w:hAnsi="仿宋" w:cs="宋体"/>
          <w:kern w:val="0"/>
          <w:szCs w:val="32"/>
        </w:rPr>
      </w:pPr>
      <w:r>
        <w:rPr>
          <w:rFonts w:ascii="仿宋_GB2312" w:hAnsi="仿宋" w:cs="宋体" w:hint="eastAsia"/>
          <w:kern w:val="0"/>
          <w:szCs w:val="32"/>
        </w:rPr>
        <w:t xml:space="preserve">4.参与“送教下乡”、“送培下乡”等活动（乡村幼儿园教师不作要求，下同），受到基层教师的欢迎和好评。 </w:t>
      </w:r>
    </w:p>
    <w:p w:rsidR="007E0928" w:rsidRDefault="007E0928" w:rsidP="007E0928">
      <w:pPr>
        <w:spacing w:beforeLines="50" w:afterLines="50" w:line="600" w:lineRule="exact"/>
        <w:jc w:val="center"/>
        <w:rPr>
          <w:rFonts w:ascii="黑体" w:eastAsia="黑体" w:hAnsi="宋体" w:cs="宋体"/>
          <w:kern w:val="0"/>
          <w:szCs w:val="32"/>
        </w:rPr>
      </w:pPr>
      <w:r>
        <w:rPr>
          <w:rFonts w:ascii="黑体" w:eastAsia="黑体" w:hAnsi="宋体" w:cs="宋体" w:hint="eastAsia"/>
          <w:kern w:val="0"/>
          <w:szCs w:val="32"/>
        </w:rPr>
        <w:t>第四章  高级教师条件</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第十四条  保教工作要求</w:t>
      </w:r>
    </w:p>
    <w:p w:rsidR="007E0928" w:rsidRDefault="007E0928" w:rsidP="007E0928">
      <w:pPr>
        <w:spacing w:line="600" w:lineRule="exact"/>
        <w:ind w:firstLineChars="200" w:firstLine="636"/>
        <w:rPr>
          <w:rFonts w:ascii="仿宋_GB2312" w:hAnsi="仿宋" w:cs="宋体"/>
          <w:kern w:val="0"/>
          <w:szCs w:val="32"/>
        </w:rPr>
      </w:pPr>
      <w:r>
        <w:rPr>
          <w:rFonts w:ascii="仿宋_GB2312" w:hAnsi="仿宋" w:cs="宋体" w:hint="eastAsia"/>
          <w:kern w:val="0"/>
          <w:szCs w:val="32"/>
        </w:rPr>
        <w:t>具有科学的教育观、儿童观，对幼儿园教育教学工作有深入的研究，具有系统扎实的学前教育专业知识和专业能力，具有较高的学前教育实践智慧，教学方法适宜，保教质量高。任现职以来，同时具备以下条件：</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1.学前教育专业知识和专业能力坚实，掌握幼儿园环境创设、一日生活、游戏与教育活动合理安排的有效策略，积极促进幼儿观察探索、感知体验、交往互动，形成一定的教学特色。</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2.师幼、同伴关系良好，能因地制宜地使用教育资源，创设的教育环境适宜不同发展阶段的幼儿，满足幼儿全面发展的需要。</w:t>
      </w:r>
    </w:p>
    <w:p w:rsidR="007E0928" w:rsidRDefault="007E0928" w:rsidP="007E0928">
      <w:pPr>
        <w:spacing w:line="600" w:lineRule="exact"/>
        <w:rPr>
          <w:rFonts w:ascii="仿宋_GB2312" w:hAnsi="仿宋" w:cs="宋体"/>
          <w:kern w:val="0"/>
          <w:szCs w:val="32"/>
        </w:rPr>
      </w:pPr>
      <w:r>
        <w:rPr>
          <w:rFonts w:ascii="仿宋_GB2312" w:hAnsi="仿宋" w:cs="宋体" w:hint="eastAsia"/>
          <w:kern w:val="0"/>
          <w:szCs w:val="32"/>
        </w:rPr>
        <w:t xml:space="preserve">    3.在县级以上开设示范性、研讨性教育活动或专题讲座3次以上，并获得好评；或在</w:t>
      </w:r>
      <w:r>
        <w:rPr>
          <w:rFonts w:ascii="仿宋_GB2312" w:hint="eastAsia"/>
          <w:szCs w:val="32"/>
        </w:rPr>
        <w:t>优质保教活动（保教技能竞赛）中获县级一等奖或市级三等奖以上。在特殊教育学校、</w:t>
      </w:r>
      <w:r>
        <w:rPr>
          <w:rFonts w:ascii="仿宋_GB2312" w:hAnsi="仿宋" w:cs="宋体" w:hint="eastAsia"/>
          <w:kern w:val="0"/>
          <w:szCs w:val="32"/>
        </w:rPr>
        <w:t>乡村幼儿园任教满一定年限的教师在校（园）级以上开设示范性、研讨性教育活动或专题讲座3次以上，并获得好评。</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专职从事教研工作的人员，工作以来在幼儿园从事保教工作</w:t>
      </w:r>
      <w:r>
        <w:rPr>
          <w:rFonts w:ascii="仿宋_GB2312" w:hAnsi="仿宋" w:cs="宋体" w:hint="eastAsia"/>
          <w:kern w:val="0"/>
          <w:szCs w:val="32"/>
        </w:rPr>
        <w:lastRenderedPageBreak/>
        <w:t>累计3年以上，在指导区域学前教育教学研究和教师培训等工作中成绩显著，有效促进教师专业水平提高。近5年在本级区域开设示范性、研讨性教育活动或专题讲座5次以上，其中至少1次在上一级区域开设。</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4.坚持保教并重，创设丰富的活动环境，尊重幼儿的个体差异，注重家园共育，形成教育合力，以多种形式引导幼儿主动发展，所带班级获得园级以上表彰奖励。</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第十五条  教科研工作要求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具有较强的创新意识和教科研能力，在素质教育创新实践中取得比较突出的成绩。任现职以来，同时具备以下条件：</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1.</w:t>
      </w:r>
      <w:r>
        <w:rPr>
          <w:rFonts w:ascii="仿宋_GB2312" w:hint="eastAsia"/>
          <w:szCs w:val="32"/>
        </w:rPr>
        <w:t>作为核心成员完成县级以上学前教育研究课题1项</w:t>
      </w:r>
      <w:r>
        <w:rPr>
          <w:rFonts w:ascii="仿宋_GB2312" w:hAnsi="仿宋" w:cs="宋体" w:hint="eastAsia"/>
          <w:kern w:val="0"/>
          <w:szCs w:val="32"/>
        </w:rPr>
        <w:t>。专职从事教研工作的人员</w:t>
      </w:r>
      <w:r>
        <w:rPr>
          <w:rFonts w:ascii="仿宋_GB2312" w:hint="eastAsia"/>
          <w:szCs w:val="32"/>
        </w:rPr>
        <w:t>主持并完成市级或作为核心成员完成省级以上学前教育研究课题1项</w:t>
      </w:r>
      <w:r>
        <w:rPr>
          <w:rFonts w:ascii="仿宋_GB2312" w:hAnsi="仿宋" w:cs="宋体" w:hint="eastAsia"/>
          <w:kern w:val="0"/>
          <w:szCs w:val="32"/>
        </w:rPr>
        <w:t>。在</w:t>
      </w:r>
      <w:r>
        <w:rPr>
          <w:rFonts w:ascii="仿宋_GB2312" w:hint="eastAsia"/>
          <w:szCs w:val="32"/>
        </w:rPr>
        <w:t>特殊教育学校、</w:t>
      </w:r>
      <w:r>
        <w:rPr>
          <w:rFonts w:ascii="仿宋_GB2312" w:hAnsi="仿宋" w:cs="宋体" w:hint="eastAsia"/>
          <w:kern w:val="0"/>
          <w:szCs w:val="32"/>
        </w:rPr>
        <w:t>乡村幼儿园任教满一定年限的教师对课题研究不作刚性要求。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2.撰写</w:t>
      </w:r>
      <w:r>
        <w:rPr>
          <w:rFonts w:ascii="仿宋_GB2312" w:hint="eastAsia"/>
          <w:szCs w:val="32"/>
        </w:rPr>
        <w:t>并公开发表</w:t>
      </w:r>
      <w:r>
        <w:rPr>
          <w:rFonts w:ascii="仿宋_GB2312" w:hAnsi="仿宋" w:cs="宋体" w:hint="eastAsia"/>
          <w:kern w:val="0"/>
          <w:szCs w:val="32"/>
        </w:rPr>
        <w:t>学前教育论文</w:t>
      </w:r>
      <w:r>
        <w:rPr>
          <w:rFonts w:ascii="仿宋_GB2312" w:hint="eastAsia"/>
          <w:szCs w:val="32"/>
        </w:rPr>
        <w:t>1篇</w:t>
      </w:r>
      <w:r>
        <w:rPr>
          <w:rFonts w:ascii="仿宋_GB2312" w:hAnsi="仿宋" w:cs="宋体" w:hint="eastAsia"/>
          <w:kern w:val="0"/>
          <w:szCs w:val="32"/>
        </w:rPr>
        <w:t>。专职从事教研工作人员撰写并公开发表学前教育论文3篇以上。在</w:t>
      </w:r>
      <w:r>
        <w:rPr>
          <w:rFonts w:ascii="仿宋_GB2312" w:hint="eastAsia"/>
          <w:szCs w:val="32"/>
        </w:rPr>
        <w:t>特殊教育学校、</w:t>
      </w:r>
      <w:r>
        <w:rPr>
          <w:rFonts w:ascii="仿宋_GB2312" w:hAnsi="仿宋" w:cs="宋体" w:hint="eastAsia"/>
          <w:kern w:val="0"/>
          <w:szCs w:val="32"/>
        </w:rPr>
        <w:t>乡村幼儿园任教满一定年限的教师撰写学前教育论文1篇并收入县级以上教育教学论文汇编。</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第十六条  示范引领要求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1.胜任教育教学带头人工作，具有指导青年教师的能力。任现职以来，指导培养2名以上青年教师在保教能力提升方面取得</w:t>
      </w:r>
      <w:r>
        <w:rPr>
          <w:rFonts w:ascii="仿宋_GB2312" w:hAnsi="仿宋" w:cs="宋体" w:hint="eastAsia"/>
          <w:kern w:val="0"/>
          <w:szCs w:val="32"/>
        </w:rPr>
        <w:lastRenderedPageBreak/>
        <w:t>明显成效。</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2.积极参加园本培训、园本教研活动。</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3.积极参与“送教下乡”、“送培下乡”等活动。</w:t>
      </w:r>
    </w:p>
    <w:p w:rsidR="007E0928" w:rsidRDefault="007E0928" w:rsidP="007E0928">
      <w:pPr>
        <w:spacing w:beforeLines="50" w:afterLines="50" w:line="600" w:lineRule="exact"/>
        <w:jc w:val="center"/>
        <w:rPr>
          <w:rFonts w:ascii="黑体" w:eastAsia="黑体" w:hAnsi="宋体" w:cs="宋体"/>
          <w:kern w:val="0"/>
          <w:szCs w:val="32"/>
        </w:rPr>
      </w:pPr>
      <w:r>
        <w:rPr>
          <w:rFonts w:ascii="黑体" w:eastAsia="黑体" w:hAnsi="宋体" w:cs="宋体" w:hint="eastAsia"/>
          <w:kern w:val="0"/>
          <w:szCs w:val="32"/>
        </w:rPr>
        <w:t>第五章  一级教师条件</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第十七条  保教工作要求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具有正确的教育观、儿童观，熟悉幼儿园教育教学工作规律，具有较扎实的学前教育专业知识和专业能力，教育态度端正，教育方法得当，教育效果优良。任现职以来，同时具备以下条件：</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1.遵循保教结合原则，悉心照料幼儿的生活，妥善处理一日生活中的偶发事件，引导幼儿身心健康成长。</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2.创设的教育环境符合幼儿年龄特点和发展目标，有助于引发和支持幼儿的多种活动。</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3.能与幼儿家长及时沟通交流，帮助家长了解幼儿发展情况，促进家园共育。</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4.开设园级公开保教活动两次以上，在高水平教师的指导下，参与园本课程资源的建设。</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第十八条  教科研工作要求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1.具有一定的教育研究能力，积极承担教育研究任务，主动进行教育反思和总结，在素质教育创新实践中积累了一定经验。</w:t>
      </w:r>
    </w:p>
    <w:p w:rsidR="007E0928" w:rsidRDefault="007E0928" w:rsidP="007E0928">
      <w:pPr>
        <w:spacing w:line="600" w:lineRule="exact"/>
        <w:ind w:firstLine="600"/>
        <w:rPr>
          <w:rFonts w:ascii="仿宋" w:eastAsia="仿宋" w:hAnsi="仿宋" w:cs="宋体"/>
          <w:kern w:val="0"/>
          <w:szCs w:val="32"/>
        </w:rPr>
      </w:pPr>
      <w:r>
        <w:rPr>
          <w:rFonts w:ascii="仿宋_GB2312" w:hAnsi="仿宋" w:cs="宋体" w:hint="eastAsia"/>
          <w:kern w:val="0"/>
          <w:szCs w:val="32"/>
        </w:rPr>
        <w:t>2.任现职以来，撰写学前教育论文1篇并收入县级以上教育</w:t>
      </w:r>
      <w:r>
        <w:rPr>
          <w:rFonts w:ascii="仿宋_GB2312" w:hAnsi="仿宋" w:cs="宋体" w:hint="eastAsia"/>
          <w:kern w:val="0"/>
          <w:szCs w:val="32"/>
        </w:rPr>
        <w:lastRenderedPageBreak/>
        <w:t>论文汇编。专职从事教研工作人员撰写并公开发表学前教育研究论文1篇。</w:t>
      </w:r>
      <w:r>
        <w:rPr>
          <w:rFonts w:ascii="仿宋_GB2312" w:hint="eastAsia"/>
          <w:szCs w:val="32"/>
        </w:rPr>
        <w:t>特殊教育学校、</w:t>
      </w:r>
      <w:r>
        <w:rPr>
          <w:rFonts w:ascii="仿宋_GB2312" w:hAnsi="仿宋" w:cs="宋体" w:hint="eastAsia"/>
          <w:kern w:val="0"/>
          <w:szCs w:val="32"/>
        </w:rPr>
        <w:t>乡村幼儿园教师撰写学前教育研究论文1篇并收入园级以上教育论文汇编。</w:t>
      </w:r>
    </w:p>
    <w:p w:rsidR="007E0928" w:rsidRDefault="007E0928" w:rsidP="007E0928">
      <w:pPr>
        <w:spacing w:beforeLines="50" w:afterLines="50" w:line="600" w:lineRule="exact"/>
        <w:jc w:val="center"/>
        <w:rPr>
          <w:rFonts w:ascii="黑体" w:eastAsia="黑体" w:hAnsi="宋体" w:cs="宋体"/>
          <w:kern w:val="0"/>
          <w:szCs w:val="32"/>
        </w:rPr>
      </w:pPr>
      <w:r>
        <w:rPr>
          <w:rFonts w:ascii="黑体" w:eastAsia="黑体" w:hAnsi="宋体" w:cs="宋体" w:hint="eastAsia"/>
          <w:kern w:val="0"/>
          <w:szCs w:val="32"/>
        </w:rPr>
        <w:t>第六章  二级教师条件</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第十九条  保教工作要求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1.关心和爱护幼儿，平等、公正地对待幼儿，具有亲和力，重视自身日常言行对幼儿发展的重要影响与作用。</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2.掌握从事幼儿保教工作的专业基础知识与技能，熟悉幼儿身心特点及其一日生活与教育活动的特点，能独立照料幼儿的日常生活和开展教育活动。</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3.创设丰富的教育环境，积极与家长沟通、合作，共同促进幼儿身心健康成长。</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4.虚心接受其他教师的指导，保教工作准备认真，教育活动设计合理，胜任保教工作。</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第二十条  教科研工作要求</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1.掌握学前教育研究方法，积极参加教育研究和创新实践。</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2.主动进行教育反思，撰写1篇保教工作总结。</w:t>
      </w:r>
    </w:p>
    <w:p w:rsidR="007E0928" w:rsidRDefault="007E0928" w:rsidP="007E0928">
      <w:pPr>
        <w:spacing w:line="600" w:lineRule="exact"/>
        <w:ind w:firstLine="600"/>
        <w:rPr>
          <w:rFonts w:ascii="仿宋_GB2312" w:hAnsi="仿宋" w:cs="宋体"/>
          <w:kern w:val="0"/>
          <w:szCs w:val="32"/>
        </w:rPr>
      </w:pPr>
    </w:p>
    <w:p w:rsidR="007E0928" w:rsidRDefault="007E0928" w:rsidP="007E0928">
      <w:pPr>
        <w:spacing w:line="600" w:lineRule="exact"/>
        <w:ind w:firstLine="600"/>
        <w:rPr>
          <w:rFonts w:ascii="仿宋_GB2312" w:hAnsi="仿宋" w:cs="宋体"/>
          <w:kern w:val="0"/>
          <w:szCs w:val="32"/>
        </w:rPr>
      </w:pPr>
    </w:p>
    <w:p w:rsidR="007E0928" w:rsidRDefault="007E0928" w:rsidP="007E0928">
      <w:pPr>
        <w:spacing w:beforeLines="50" w:afterLines="50" w:line="600" w:lineRule="exact"/>
        <w:jc w:val="center"/>
        <w:rPr>
          <w:rFonts w:ascii="黑体" w:eastAsia="黑体" w:hAnsi="宋体" w:cs="宋体"/>
          <w:kern w:val="0"/>
          <w:szCs w:val="32"/>
        </w:rPr>
      </w:pPr>
      <w:r>
        <w:rPr>
          <w:rFonts w:ascii="黑体" w:eastAsia="黑体" w:hAnsi="宋体" w:cs="宋体" w:hint="eastAsia"/>
          <w:kern w:val="0"/>
          <w:szCs w:val="32"/>
        </w:rPr>
        <w:t>第七章  三级教师条件</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lastRenderedPageBreak/>
        <w:t>第二十一条  基本掌握幼儿保育与教育的原则和方法，能够亲近、照顾与引导幼儿，师幼关系和谐。具有学前教育专业基础知识与技能，在高水平教师指导下，能照料幼儿的日常生活和开展教育活动。</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第二十二条  积极参加园本教研活动，主动进行教育反思，撰写1篇保教工作总结。</w:t>
      </w:r>
    </w:p>
    <w:p w:rsidR="007E0928" w:rsidRDefault="007E0928" w:rsidP="007E0928">
      <w:pPr>
        <w:spacing w:beforeLines="50" w:afterLines="50" w:line="600" w:lineRule="exact"/>
        <w:jc w:val="center"/>
        <w:rPr>
          <w:rFonts w:ascii="黑体" w:eastAsia="黑体" w:hAnsi="宋体" w:cs="宋体"/>
          <w:kern w:val="0"/>
          <w:szCs w:val="32"/>
        </w:rPr>
      </w:pPr>
      <w:r>
        <w:rPr>
          <w:rFonts w:ascii="黑体" w:eastAsia="黑体" w:hAnsi="宋体" w:cs="宋体" w:hint="eastAsia"/>
          <w:kern w:val="0"/>
          <w:szCs w:val="32"/>
        </w:rPr>
        <w:t>第八章  附则</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 xml:space="preserve">第二十三条  非幼教专业（学前教育专业）毕业人员从事幼教工作须参加省教育厅委托有关学校组织的培训并取得合格证书。小学富余学科教师转岗从事幼教工作须参加省教育厅委托有关学校组织的转岗培训并取得合格证书。  </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第二十四条  综合表彰指劳动模范（先进工作者）、“五一”劳动奖章获得者、优秀共产党员、杰出人民教师、模范教师、特级教师、教育系统先进工作者、优秀教师、优秀教育工作者、优秀农村教师、实事杰出人民教师、师德标兵、“三八”红旗手、巾帼建功标兵等。</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专项表彰指幼儿园优秀园长、德育先进工作者、基础教育课程改革先进个人等。</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第二十五条  国家级、省级、市级、县级指各级教育行政部门及所属教育教学研究机构（含教科所、普教室、进修院校、研</w:t>
      </w:r>
      <w:r>
        <w:rPr>
          <w:rFonts w:ascii="仿宋_GB2312" w:hAnsi="仿宋" w:cs="宋体" w:hint="eastAsia"/>
          <w:kern w:val="0"/>
          <w:szCs w:val="32"/>
        </w:rPr>
        <w:lastRenderedPageBreak/>
        <w:t>究院、电教馆等）。</w:t>
      </w:r>
    </w:p>
    <w:p w:rsidR="007E0928" w:rsidRPr="00C32695" w:rsidRDefault="007E0928" w:rsidP="007E0928">
      <w:pPr>
        <w:spacing w:line="600" w:lineRule="exact"/>
        <w:ind w:firstLine="600"/>
        <w:rPr>
          <w:rFonts w:ascii="仿宋_GB2312" w:hAnsi="仿宋" w:cs="宋体"/>
          <w:kern w:val="0"/>
          <w:szCs w:val="32"/>
          <w:u w:val="single"/>
        </w:rPr>
      </w:pPr>
      <w:r>
        <w:rPr>
          <w:rFonts w:ascii="仿宋_GB2312" w:hAnsi="仿宋" w:cs="宋体" w:hint="eastAsia"/>
          <w:kern w:val="0"/>
          <w:szCs w:val="32"/>
        </w:rPr>
        <w:t>第二十六条  教师晋升职务须</w:t>
      </w:r>
      <w:r>
        <w:rPr>
          <w:rFonts w:ascii="仿宋_GB2312" w:hAnsi="仿宋" w:cs="宋体"/>
          <w:kern w:val="0"/>
          <w:szCs w:val="32"/>
        </w:rPr>
        <w:t>完成</w:t>
      </w:r>
      <w:r>
        <w:rPr>
          <w:rFonts w:ascii="仿宋_GB2312" w:hAnsi="仿宋" w:cs="宋体" w:hint="eastAsia"/>
          <w:kern w:val="0"/>
          <w:szCs w:val="32"/>
        </w:rPr>
        <w:t>县级教育行政部门和所在园（单位）规定的保教工作量，且</w:t>
      </w:r>
      <w:r>
        <w:rPr>
          <w:rFonts w:ascii="仿宋_GB2312" w:hAnsi="仿宋" w:cs="宋体"/>
          <w:kern w:val="0"/>
          <w:szCs w:val="32"/>
        </w:rPr>
        <w:t>平均每学年</w:t>
      </w:r>
      <w:r>
        <w:rPr>
          <w:rFonts w:ascii="仿宋_GB2312" w:hAnsi="仿宋" w:cs="宋体" w:hint="eastAsia"/>
          <w:kern w:val="0"/>
          <w:szCs w:val="32"/>
        </w:rPr>
        <w:t>保教工作量为：教师不少于200个工作日（半天为一个工作日）；9个班及以上幼儿园园长不少于60个工作日, 副园长不少于100个工作日，兼任幼儿园中层以上干部的教师不少于120个工作日；9个班以下幼儿园园长不少于80个工作日，副园长不少于120个工作日。</w:t>
      </w:r>
    </w:p>
    <w:p w:rsidR="007E0928" w:rsidRDefault="007E0928" w:rsidP="007E0928">
      <w:pPr>
        <w:spacing w:line="600" w:lineRule="exact"/>
        <w:ind w:firstLine="600"/>
        <w:rPr>
          <w:rFonts w:ascii="仿宋_GB2312" w:hAnsi="仿宋" w:cs="宋体"/>
          <w:kern w:val="0"/>
          <w:szCs w:val="32"/>
        </w:rPr>
      </w:pPr>
      <w:r>
        <w:rPr>
          <w:rFonts w:ascii="仿宋_GB2312" w:hAnsi="仿宋" w:cs="宋体"/>
          <w:kern w:val="0"/>
          <w:szCs w:val="32"/>
        </w:rPr>
        <w:t>教研人员工作量按工作日计算（一天为一个工作日）不少于</w:t>
      </w:r>
      <w:r>
        <w:rPr>
          <w:rFonts w:ascii="仿宋_GB2312" w:hAnsi="仿宋" w:cs="宋体" w:hint="eastAsia"/>
          <w:kern w:val="0"/>
          <w:szCs w:val="32"/>
        </w:rPr>
        <w:t>210</w:t>
      </w:r>
      <w:r>
        <w:rPr>
          <w:rFonts w:ascii="仿宋_GB2312" w:hAnsi="仿宋" w:cs="宋体"/>
          <w:kern w:val="0"/>
          <w:szCs w:val="32"/>
        </w:rPr>
        <w:t>个工作日。</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第二十七条  特殊教育学校（班）教师可按照单列的特殊教育专业或任教学科申报职称，其在特殊教育教学、康复、管理等工作中获得的各项奖励和研究成果可视同相应的教育教学成果。</w:t>
      </w:r>
    </w:p>
    <w:p w:rsidR="007E0928" w:rsidRDefault="007E0928" w:rsidP="007E0928">
      <w:pPr>
        <w:spacing w:line="600" w:lineRule="exact"/>
        <w:ind w:firstLine="601"/>
        <w:rPr>
          <w:rFonts w:ascii="仿宋_GB2312"/>
          <w:szCs w:val="32"/>
        </w:rPr>
      </w:pPr>
      <w:r>
        <w:rPr>
          <w:rFonts w:ascii="仿宋_GB2312" w:hAnsi="仿宋" w:cs="宋体" w:hint="eastAsia"/>
          <w:kern w:val="0"/>
          <w:szCs w:val="32"/>
        </w:rPr>
        <w:t xml:space="preserve">第二十八条  </w:t>
      </w:r>
      <w:r>
        <w:rPr>
          <w:rFonts w:ascii="仿宋_GB2312" w:hint="eastAsia"/>
          <w:szCs w:val="32"/>
        </w:rPr>
        <w:t>在省、市、县教育行政部门委托举办的教育教学培训班上授课（非培训班学员），可相应视同省、市、县级</w:t>
      </w:r>
      <w:r>
        <w:rPr>
          <w:rFonts w:ascii="仿宋_GB2312" w:hAnsi="仿宋" w:cs="宋体" w:hint="eastAsia"/>
          <w:kern w:val="0"/>
          <w:szCs w:val="32"/>
        </w:rPr>
        <w:t>示范性、研讨性教育活动或专题讲座</w:t>
      </w:r>
      <w:r>
        <w:rPr>
          <w:rFonts w:ascii="仿宋_GB2312" w:hint="eastAsia"/>
          <w:szCs w:val="32"/>
        </w:rPr>
        <w:t>。</w:t>
      </w:r>
    </w:p>
    <w:p w:rsidR="007E0928" w:rsidRDefault="007E0928" w:rsidP="007E0928">
      <w:pPr>
        <w:spacing w:line="600" w:lineRule="exact"/>
        <w:ind w:firstLine="600"/>
        <w:rPr>
          <w:rFonts w:ascii="仿宋_GB2312" w:hAnsi="仿宋" w:cs="宋体"/>
          <w:kern w:val="0"/>
          <w:szCs w:val="32"/>
        </w:rPr>
      </w:pPr>
      <w:r>
        <w:rPr>
          <w:rFonts w:ascii="仿宋_GB2312" w:hint="eastAsia"/>
          <w:szCs w:val="32"/>
        </w:rPr>
        <w:t>第二十九条  教育研究课题必须为主课题，不含各类子课题，课题须通过成果鉴定或已结题。承担省教育厅名师、名园长培养工程开设的课题、教育部福建师范大学基础教育课程研究中心下达的开放课题，可视同省级课题；承担省教育厅学科带头人培训等开设的课题，可视同市级课题。</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第三十条  核心期刊指北京大学“中文核心期刊要目总览”、</w:t>
      </w:r>
      <w:r>
        <w:rPr>
          <w:rFonts w:ascii="仿宋_GB2312" w:hAnsi="仿宋" w:cs="宋体" w:hint="eastAsia"/>
          <w:kern w:val="0"/>
          <w:szCs w:val="32"/>
        </w:rPr>
        <w:lastRenderedPageBreak/>
        <w:t>南京大学“中文社会科学引文索引来源期刊目录”、中国科学院文献情报中心“中国科学引文数据库来源期刊” 所列的刊物。在《学前教育》（由北京市教育委员会主办）、《幼儿教育》（由浙江教育报刊社主办）上发表的学前教育研究论文，出版发行学前教育教学学术著作（本人撰写不少于10万字），可视同在核心期刊上发表的论文。被中国人民大学《复印报刊资料》全文转载，视同在核心期刊上发表1篇论文。</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公开发表的论文指在具有CN刊号的教育类、学科类学术刊物</w:t>
      </w:r>
      <w:r>
        <w:rPr>
          <w:rFonts w:ascii="仿宋_GB2312" w:cs="宋体" w:hint="eastAsia"/>
          <w:kern w:val="0"/>
          <w:szCs w:val="32"/>
        </w:rPr>
        <w:t>（以《中国图书馆分类法》为准）</w:t>
      </w:r>
      <w:r>
        <w:rPr>
          <w:rFonts w:ascii="仿宋_GB2312" w:hAnsi="仿宋" w:cs="宋体" w:hint="eastAsia"/>
          <w:kern w:val="0"/>
          <w:szCs w:val="32"/>
        </w:rPr>
        <w:t>上发表的文章，限独立撰写或第一作者，</w:t>
      </w:r>
      <w:r>
        <w:rPr>
          <w:rFonts w:ascii="仿宋_GB2312" w:hAnsi="仿宋" w:cs="宋体"/>
          <w:kern w:val="0"/>
          <w:szCs w:val="32"/>
        </w:rPr>
        <w:t>不含增刊、专刊、专</w:t>
      </w:r>
      <w:r>
        <w:rPr>
          <w:rFonts w:ascii="仿宋_GB2312" w:hAnsi="仿宋" w:cs="宋体" w:hint="eastAsia"/>
          <w:kern w:val="0"/>
          <w:szCs w:val="32"/>
        </w:rPr>
        <w:t>辑</w:t>
      </w:r>
      <w:r>
        <w:rPr>
          <w:rFonts w:ascii="仿宋_GB2312" w:hAnsi="仿宋" w:cs="宋体"/>
          <w:kern w:val="0"/>
          <w:szCs w:val="32"/>
        </w:rPr>
        <w:t>、副刊、</w:t>
      </w:r>
      <w:r>
        <w:rPr>
          <w:rFonts w:ascii="仿宋_GB2312" w:hAnsi="仿宋" w:cs="宋体" w:hint="eastAsia"/>
          <w:kern w:val="0"/>
          <w:szCs w:val="32"/>
        </w:rPr>
        <w:t>特刊、电子刊、一号多刊、</w:t>
      </w:r>
      <w:r>
        <w:rPr>
          <w:rFonts w:ascii="仿宋_GB2312" w:hAnsi="仿宋" w:cs="宋体"/>
          <w:kern w:val="0"/>
          <w:szCs w:val="32"/>
        </w:rPr>
        <w:t>报纸</w:t>
      </w:r>
      <w:r>
        <w:rPr>
          <w:rFonts w:ascii="仿宋_GB2312" w:hAnsi="仿宋" w:cs="宋体" w:hint="eastAsia"/>
          <w:kern w:val="0"/>
          <w:szCs w:val="32"/>
        </w:rPr>
        <w:t>等。在《福建幼儿教育》、《福建教育研究》、《福建教学研究》、《教育探究》上发表的论文可视同在CN刊物上发表的论文1篇。</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第三十一条  乡村幼儿园教师指在全省乡中心区、村庄学前教育机构任教的教师。</w:t>
      </w:r>
      <w:r>
        <w:rPr>
          <w:rFonts w:ascii="仿宋_GB2312" w:hint="eastAsia"/>
          <w:szCs w:val="32"/>
        </w:rPr>
        <w:t>在特殊教育学校、</w:t>
      </w:r>
      <w:r>
        <w:rPr>
          <w:rFonts w:ascii="仿宋_GB2312" w:hAnsi="仿宋" w:cs="宋体" w:hint="eastAsia"/>
          <w:kern w:val="0"/>
          <w:szCs w:val="32"/>
        </w:rPr>
        <w:t>乡村幼儿园任教满一定年限的教师指在特殊教育学校、乡村幼儿园任教连续满一年以上，且现仍在特殊教育学校、乡村幼儿园任教的教师。</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第三十二条  纳入参照公务员法管理的教育事业单位人员不得参评教师专业技术职称。</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第三十三条  本标准条件规定的学历（学位）指国家教育行政部门认可的国内或国外学历（学位）。</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lastRenderedPageBreak/>
        <w:t>第三十四条  本文所指“以上”，均含其本级。</w:t>
      </w:r>
    </w:p>
    <w:p w:rsidR="007E0928" w:rsidRDefault="007E0928" w:rsidP="007E0928">
      <w:pPr>
        <w:spacing w:line="600" w:lineRule="exact"/>
        <w:ind w:firstLine="601"/>
        <w:rPr>
          <w:rFonts w:ascii="仿宋_GB2312" w:hAnsi="仿宋" w:cs="宋体"/>
          <w:kern w:val="0"/>
          <w:szCs w:val="32"/>
        </w:rPr>
      </w:pPr>
      <w:r>
        <w:rPr>
          <w:rFonts w:ascii="仿宋_GB2312" w:hAnsi="仿宋" w:cs="宋体" w:hint="eastAsia"/>
          <w:kern w:val="0"/>
          <w:szCs w:val="32"/>
        </w:rPr>
        <w:t xml:space="preserve">第三十五条  </w:t>
      </w:r>
      <w:r>
        <w:rPr>
          <w:rFonts w:ascii="仿宋_GB2312" w:hint="eastAsia"/>
          <w:szCs w:val="32"/>
        </w:rPr>
        <w:t>本标准条件中有效学历、任职年限、业绩成果等取得时间均截止至申报上一学年度8月31日。</w:t>
      </w:r>
    </w:p>
    <w:p w:rsidR="007E0928" w:rsidRDefault="007E0928" w:rsidP="007E0928">
      <w:pPr>
        <w:spacing w:line="600" w:lineRule="exact"/>
        <w:ind w:firstLine="600"/>
        <w:rPr>
          <w:rFonts w:ascii="仿宋_GB2312" w:hAnsi="仿宋" w:cs="宋体"/>
          <w:kern w:val="0"/>
          <w:szCs w:val="32"/>
        </w:rPr>
      </w:pPr>
      <w:r>
        <w:rPr>
          <w:rFonts w:ascii="仿宋_GB2312" w:hAnsi="仿宋" w:cs="宋体" w:hint="eastAsia"/>
          <w:kern w:val="0"/>
          <w:szCs w:val="32"/>
        </w:rPr>
        <w:t>第三十六条  本标准条件未尽事宜按省有关规定执行。</w:t>
      </w:r>
    </w:p>
    <w:p w:rsidR="007E0928" w:rsidRDefault="007E0928" w:rsidP="007E0928">
      <w:pPr>
        <w:spacing w:line="600" w:lineRule="exact"/>
        <w:ind w:firstLine="600"/>
        <w:rPr>
          <w:rFonts w:ascii="仿宋_GB2312"/>
          <w:szCs w:val="32"/>
        </w:rPr>
      </w:pPr>
      <w:r>
        <w:rPr>
          <w:rFonts w:ascii="仿宋_GB2312" w:hAnsi="仿宋" w:cs="宋体" w:hint="eastAsia"/>
          <w:kern w:val="0"/>
          <w:szCs w:val="32"/>
        </w:rPr>
        <w:t>第三十七条  本标准条件由省教育厅职改办和省职改办负责解释。</w:t>
      </w:r>
    </w:p>
    <w:p w:rsidR="007E0928" w:rsidRPr="007E0928" w:rsidRDefault="007E0928" w:rsidP="007E0928">
      <w:pPr>
        <w:spacing w:line="600" w:lineRule="exact"/>
        <w:rPr>
          <w:szCs w:val="32"/>
        </w:rPr>
      </w:pPr>
    </w:p>
    <w:p w:rsidR="007E0928" w:rsidRDefault="007E0928" w:rsidP="007E0928">
      <w:pPr>
        <w:spacing w:line="600" w:lineRule="exact"/>
      </w:pPr>
    </w:p>
    <w:p w:rsidR="007E0928" w:rsidRDefault="007E0928" w:rsidP="007E0928">
      <w:pPr>
        <w:spacing w:line="596" w:lineRule="exact"/>
        <w:textAlignment w:val="top"/>
        <w:rPr>
          <w:rFonts w:ascii="仿宋_GB2312"/>
          <w:spacing w:val="-6"/>
        </w:rPr>
      </w:pPr>
    </w:p>
    <w:p w:rsidR="007E0928" w:rsidRDefault="007E0928" w:rsidP="007E0928">
      <w:pPr>
        <w:spacing w:line="596" w:lineRule="exact"/>
        <w:textAlignment w:val="top"/>
        <w:rPr>
          <w:rFonts w:ascii="仿宋_GB2312"/>
          <w:sz w:val="31"/>
          <w:szCs w:val="31"/>
        </w:rPr>
      </w:pPr>
      <w:bookmarkStart w:id="0" w:name="BodyEnd"/>
      <w:bookmarkEnd w:id="0"/>
    </w:p>
    <w:p w:rsidR="007E0928" w:rsidRDefault="007E0928" w:rsidP="007E0928">
      <w:pPr>
        <w:spacing w:line="596" w:lineRule="exact"/>
        <w:textAlignment w:val="top"/>
        <w:rPr>
          <w:rFonts w:ascii="仿宋_GB2312"/>
        </w:rPr>
      </w:pPr>
      <w:r>
        <w:rPr>
          <w:noProof/>
        </w:rPr>
        <w:pict>
          <v:shapetype id="_x0000_t202" coordsize="21600,21600" o:spt="202" path="m,l,21600r21600,l21600,xe">
            <v:stroke joinstyle="miter"/>
            <v:path gradientshapeok="t" o:connecttype="rect"/>
          </v:shapetype>
          <v:shape id="LastPrintUText" o:spid="_x0000_s2057" type="#_x0000_t202" style="position:absolute;left:0;text-align:left;margin-left:18.7pt;margin-top:714.4pt;width:236.25pt;height:28.35pt;z-index:251667456;visibility:hidde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" filled="f" stroked="f">
            <v:textbox inset="0,0,0,0">
              <w:txbxContent>
                <w:p w:rsidR="007E0928" w:rsidRDefault="007E0928" w:rsidP="007E0928">
                  <w:pPr>
                    <w:pStyle w:val="a7"/>
                    <w:rPr>
                      <w:rFonts w:ascii="方正仿宋简体" w:eastAsia="方正仿宋简体"/>
                      <w:sz w:val="31"/>
                      <w:szCs w:val="31"/>
                    </w:rPr>
                  </w:pPr>
                </w:p>
              </w:txbxContent>
            </v:textbox>
            <w10:wrap type="topAndBottom" anchory="page"/>
            <w10:anchorlock/>
          </v:shape>
        </w:pict>
      </w:r>
      <w:r>
        <w:rPr>
          <w:noProof/>
        </w:rPr>
        <w:pict>
          <v:shape id="LastPrintDText" o:spid="_x0000_s2056" type="#_x0000_t202" style="position:absolute;left:0;text-align:left;margin-left:254.85pt;margin-top:714.4pt;width:183.75pt;height:28.35pt;z-index:251666432;visibility:hidde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" filled="f" stroked="f">
            <v:textbox inset="0,0,0,0">
              <w:txbxContent>
                <w:p w:rsidR="007E0928" w:rsidRDefault="007E0928" w:rsidP="007E0928">
                  <w:pPr>
                    <w:wordWrap w:val="0"/>
                    <w:jc w:val="right"/>
                    <w:rPr>
                      <w:rFonts w:ascii="方正仿宋简体" w:eastAsia="方正仿宋简体"/>
                      <w:sz w:val="31"/>
                      <w:szCs w:val="31"/>
                    </w:rPr>
                  </w:pPr>
                  <w:smartTag w:uri="urn:schemas-microsoft-com:office:smarttags" w:element="chsdate">
                    <w:smartTagPr>
                      <w:attr w:name="Year" w:val="2016"/>
                      <w:attr w:name="Month" w:val="4"/>
                      <w:attr w:name="Day" w:val="27"/>
                      <w:attr w:name="IsLunarDate" w:val="False"/>
                      <w:attr w:name="IsROCDate" w:val="False"/>
                    </w:smartTagPr>
                    <w:r>
                      <w:rPr>
                        <w:rFonts w:ascii="方正仿宋简体" w:eastAsia="方正仿宋简体" w:hint="eastAsia"/>
                        <w:sz w:val="31"/>
                        <w:szCs w:val="31"/>
                      </w:rPr>
                      <w:t>2016年4月27日</w:t>
                    </w:r>
                  </w:smartTag>
                  <w:r>
                    <w:rPr>
                      <w:rFonts w:ascii="方正仿宋简体" w:eastAsia="方正仿宋简体" w:hint="eastAsia"/>
                      <w:sz w:val="31"/>
                      <w:szCs w:val="31"/>
                    </w:rPr>
                    <w:t xml:space="preserve">翻印  </w:t>
                  </w:r>
                </w:p>
              </w:txbxContent>
            </v:textbox>
            <w10:wrap type="topAndBottom" anchory="page"/>
            <w10:anchorlock/>
          </v:shape>
        </w:pict>
      </w:r>
      <w:r>
        <w:rPr>
          <w:noProof/>
        </w:rPr>
        <w:pict>
          <v:line id="LastPrintLine" o:spid="_x0000_s2055" style="position:absolute;left:0;text-align:left;z-index:251665408;visibility:hidden;mso-position-horizontal-relative:margin;mso-position-vertical-relative:page" from="-1.15pt,743.9pt" to="438.2pt,7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" strokeweight="1pt">
            <w10:wrap type="topAndBottom" anchorx="margin" anchory="page"/>
            <w10:anchorlock/>
          </v:line>
        </w:pict>
      </w:r>
      <w:r>
        <w:rPr>
          <w:noProof/>
        </w:rPr>
        <w:pict>
          <v:shape id="文本框 236" o:spid="_x0000_s2058" type="#_x0000_t202" style="position:absolute;left:0;text-align:left;margin-left:228.15pt;margin-top:724.75pt;width:194.25pt;height:28.35pt;z-index:25166848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" filled="f" stroked="f">
            <v:textbox inset="0,0,0,0">
              <w:txbxContent>
                <w:p w:rsidR="007E0928" w:rsidRPr="00C32695" w:rsidRDefault="007E0928" w:rsidP="007E0928">
                  <w:pPr>
                    <w:jc w:val="right"/>
                    <w:rPr>
                      <w:rFonts w:ascii="仿宋_GB2312"/>
                      <w:sz w:val="28"/>
                      <w:szCs w:val="28"/>
                    </w:rPr>
                  </w:pPr>
                  <w:smartTag w:uri="urn:schemas-microsoft-com:office:smarttags" w:element="chsdate">
                    <w:smartTagPr>
                      <w:attr w:name="Year" w:val="2016"/>
                      <w:attr w:name="Month" w:val="4"/>
                      <w:attr w:name="Day" w:val="28"/>
                      <w:attr w:name="IsLunarDate" w:val="False"/>
                      <w:attr w:name="IsROCDate" w:val="False"/>
                    </w:smartTagPr>
                    <w:r>
                      <w:rPr>
                        <w:rFonts w:ascii="仿宋_GB2312" w:hint="eastAsia"/>
                        <w:sz w:val="28"/>
                        <w:szCs w:val="28"/>
                      </w:rPr>
                      <w:t>2016年4月28日</w:t>
                    </w:r>
                  </w:smartTag>
                  <w:r>
                    <w:rPr>
                      <w:rFonts w:ascii="仿宋_GB2312" w:hint="eastAsia"/>
                      <w:sz w:val="28"/>
                      <w:szCs w:val="28"/>
                    </w:rPr>
                    <w:t>印发</w:t>
                  </w:r>
                </w:p>
              </w:txbxContent>
            </v:textbox>
            <w10:wrap type="topAndBottom" anchory="page"/>
            <w10:anchorlock/>
          </v:shape>
        </w:pict>
      </w:r>
      <w:r>
        <w:rPr>
          <w:noProof/>
        </w:rPr>
        <w:pict>
          <v:line id="KeywordLine" o:spid="_x0000_s2053" style="position:absolute;left:0;text-align:left;z-index:251663360;visibility:visible;mso-position-vertical-relative:page" from="0,723pt" to="439.35pt,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" strokeweight="1pt">
            <w10:wrap type="topAndBottom" anchory="page"/>
            <w10:anchorlock/>
          </v:line>
        </w:pict>
      </w:r>
      <w:r>
        <w:rPr>
          <w:noProof/>
        </w:rPr>
        <w:pict>
          <v:line id="CopySendLine" o:spid="_x0000_s2052" style="position:absolute;left:0;text-align:left;z-index:251662336;visibility:visible;mso-position-horizontal-relative:margin;mso-position-vertical-relative:page" from="0,723pt" to="439.35pt,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">
            <w10:wrap type="topAndBottom" anchorx="margin" anchory="page"/>
            <w10:anchorlock/>
          </v:line>
        </w:pict>
      </w:r>
      <w:r>
        <w:rPr>
          <w:noProof/>
        </w:rPr>
        <w:pict>
          <v:line id="SignUDLine" o:spid="_x0000_s2051" style="position:absolute;left:0;text-align:left;z-index:251661312;visibility:visible;mso-position-horizontal-relative:margin;mso-position-vertical-relative:page" from="0,752.15pt" to="439.65pt,7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" strokeweight="1pt">
            <w10:wrap type="topAndBottom" anchorx="margin" anchory="page"/>
            <w10:anchorlock/>
          </v:line>
        </w:pict>
      </w:r>
      <w:r>
        <w:rPr>
          <w:noProof/>
        </w:rPr>
        <w:pict>
          <v:shape id="SignUnitText" o:spid="_x0000_s2050" type="#_x0000_t202" style="position:absolute;left:0;text-align:left;margin-left:15.85pt;margin-top:722.75pt;width:236.25pt;height:28.35pt;z-index:251660288;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" filled="f" stroked="f">
            <v:textbox inset="0,0,0,0">
              <w:txbxContent>
                <w:p w:rsidR="007E0928" w:rsidRDefault="007E0928" w:rsidP="007E0928">
                  <w:pPr>
                    <w:pStyle w:val="a7"/>
                    <w:rPr>
                      <w:rFonts w:ascii="方正仿宋简体" w:eastAsia="方正仿宋简体"/>
                      <w:sz w:val="31"/>
                      <w:szCs w:val="31"/>
                    </w:rPr>
                  </w:pPr>
                  <w:r>
                    <w:rPr>
                      <w:rFonts w:hint="eastAsia"/>
                      <w:sz w:val="28"/>
                      <w:szCs w:val="28"/>
                    </w:rPr>
                    <w:t>福建省人力资源和社会保障厅办公室</w:t>
                  </w:r>
                </w:p>
              </w:txbxContent>
            </v:textbox>
            <w10:wrap type="topAndBottom" anchory="page"/>
            <w10:anchorlock/>
          </v:shape>
        </w:pict>
      </w:r>
      <w:r>
        <w:rPr>
          <w:noProof/>
        </w:rPr>
        <w:pict>
          <v:shape id="CopySendText" o:spid="_x0000_s2054" type="#_x0000_t202" style="position:absolute;left:0;text-align:left;margin-left:15.9pt;margin-top:718.3pt;width:409.5pt;height:.05pt;z-index:251664384;visibility:visible;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" filled="f" stroked="f">
            <v:textbox inset="0,0,0,0">
              <w:txbxContent>
                <w:p w:rsidR="007E0928" w:rsidRDefault="007E0928" w:rsidP="007E0928">
                  <w:pPr>
                    <w:spacing w:line="590" w:lineRule="exact"/>
                    <w:ind w:left="981" w:hanging="981"/>
                    <w:rPr>
                      <w:rFonts w:ascii="仿宋_GB2312"/>
                      <w:szCs w:val="32"/>
                    </w:rPr>
                  </w:pPr>
                  <w:r>
                    <w:rPr>
                      <w:rFonts w:ascii="仿宋_GB2312" w:hint="eastAsia"/>
                      <w:sz w:val="28"/>
                      <w:szCs w:val="28"/>
                    </w:rPr>
                    <w:t>抄送：</w:t>
                  </w:r>
                  <w:r>
                    <w:rPr>
                      <w:rFonts w:ascii="仿宋_GB2312" w:hint="eastAsia"/>
                      <w:szCs w:val="32"/>
                    </w:rPr>
                    <w:t>。</w:t>
                  </w:r>
                </w:p>
                <w:p w:rsidR="007E0928" w:rsidRDefault="007E0928" w:rsidP="007E0928">
                  <w:pPr>
                    <w:spacing w:line="560" w:lineRule="exact"/>
                    <w:ind w:left="981"/>
                    <w:rPr>
                      <w:rFonts w:ascii="仿宋_GB2312"/>
                    </w:rPr>
                  </w:pPr>
                </w:p>
                <w:p w:rsidR="007E0928" w:rsidRDefault="007E0928" w:rsidP="007E0928">
                  <w:pPr>
                    <w:spacing w:line="560" w:lineRule="exact"/>
                    <w:ind w:left="981"/>
                    <w:rPr>
                      <w:rFonts w:ascii="仿宋_GB2312"/>
                    </w:rPr>
                  </w:pPr>
                </w:p>
              </w:txbxContent>
            </v:textbox>
            <w10:wrap type="topAndBottom" anchorx="margin" anchory="page"/>
            <w10:anchorlock/>
          </v:shape>
        </w:pict>
      </w:r>
    </w:p>
    <w:p w:rsidR="000410FC" w:rsidRDefault="000410FC"/>
    <w:sectPr w:rsidR="000410FC">
      <w:headerReference w:type="default" r:id="rId6"/>
      <w:footerReference w:type="even" r:id="rId7"/>
      <w:footerReference w:type="default" r:id="rId8"/>
      <w:pgSz w:w="11906" w:h="16838"/>
      <w:pgMar w:top="2098" w:right="1418" w:bottom="1588" w:left="1588" w:header="851" w:footer="1361" w:gutter="0"/>
      <w:cols w:space="720"/>
      <w:docGrid w:type="linesAndChars" w:linePitch="596" w:charSpace="-43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10FC" w:rsidRDefault="000410FC" w:rsidP="007E0928">
      <w:r>
        <w:separator/>
      </w:r>
    </w:p>
  </w:endnote>
  <w:endnote w:type="continuationSeparator" w:id="1">
    <w:p w:rsidR="000410FC" w:rsidRDefault="000410FC" w:rsidP="007E09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0" w:usb1="080E0000" w:usb2="00000010" w:usb3="00000000" w:csb0="00040000" w:csb1="00000000"/>
  </w:font>
  <w:font w:name="方正仿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DC1" w:rsidRDefault="000410FC">
    <w:pPr>
      <w:pStyle w:val="a4"/>
      <w:framePr w:wrap="around" w:vAnchor="text" w:hAnchor="margin" w:xAlign="outside" w:y="1"/>
      <w:ind w:leftChars="100" w:left="320"/>
      <w:rPr>
        <w:rStyle w:val="a6"/>
        <w:rFonts w:ascii="宋体" w:eastAsia="宋体" w:hAnsi="宋体"/>
      </w:rPr>
    </w:pPr>
    <w:r>
      <w:rPr>
        <w:rStyle w:val="a6"/>
        <w:rFonts w:ascii="宋体" w:eastAsia="宋体" w:hAnsi="宋体" w:hint="eastAsia"/>
        <w:sz w:val="28"/>
        <w:szCs w:val="28"/>
      </w:rPr>
      <w:t>—</w:t>
    </w:r>
    <w:r>
      <w:rPr>
        <w:rStyle w:val="a6"/>
        <w:rFonts w:ascii="宋体" w:eastAsia="宋体" w:hAnsi="宋体" w:hint="eastAsia"/>
        <w:sz w:val="28"/>
        <w:szCs w:val="28"/>
      </w:rPr>
      <w:t xml:space="preserve"> </w:t>
    </w:r>
    <w:r>
      <w:rPr>
        <w:rFonts w:ascii="宋体" w:eastAsia="宋体" w:hAnsi="宋体"/>
        <w:sz w:val="28"/>
        <w:szCs w:val="28"/>
      </w:rPr>
      <w:fldChar w:fldCharType="begin"/>
    </w:r>
    <w:r>
      <w:rPr>
        <w:rStyle w:val="a6"/>
        <w:rFonts w:ascii="宋体" w:eastAsia="宋体" w:hAnsi="宋体"/>
        <w:sz w:val="28"/>
        <w:szCs w:val="28"/>
      </w:rPr>
      <w:instrText xml:space="preserve">PAGE  </w:instrText>
    </w:r>
    <w:r>
      <w:rPr>
        <w:rFonts w:ascii="宋体" w:eastAsia="宋体" w:hAnsi="宋体"/>
        <w:sz w:val="28"/>
        <w:szCs w:val="28"/>
      </w:rPr>
      <w:fldChar w:fldCharType="separate"/>
    </w:r>
    <w:r>
      <w:rPr>
        <w:rStyle w:val="a6"/>
        <w:rFonts w:ascii="宋体" w:eastAsia="宋体" w:hAnsi="宋体"/>
        <w:noProof/>
        <w:sz w:val="28"/>
        <w:szCs w:val="28"/>
      </w:rPr>
      <w:t>50</w:t>
    </w:r>
    <w:r>
      <w:rPr>
        <w:rFonts w:ascii="宋体" w:eastAsia="宋体" w:hAnsi="宋体"/>
        <w:sz w:val="28"/>
        <w:szCs w:val="28"/>
      </w:rPr>
      <w:fldChar w:fldCharType="end"/>
    </w:r>
    <w:r>
      <w:rPr>
        <w:rStyle w:val="a6"/>
        <w:rFonts w:ascii="宋体" w:eastAsia="宋体" w:hAnsi="宋体" w:hint="eastAsia"/>
        <w:sz w:val="28"/>
        <w:szCs w:val="28"/>
      </w:rPr>
      <w:t xml:space="preserve"> </w:t>
    </w:r>
    <w:r>
      <w:rPr>
        <w:rStyle w:val="a6"/>
        <w:rFonts w:ascii="宋体" w:eastAsia="宋体" w:hAnsi="宋体" w:hint="eastAsia"/>
        <w:sz w:val="28"/>
        <w:szCs w:val="28"/>
      </w:rPr>
      <w:t>—</w:t>
    </w:r>
  </w:p>
  <w:p w:rsidR="00234DC1" w:rsidRDefault="000410FC">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DC1" w:rsidRDefault="000410FC">
    <w:pPr>
      <w:pStyle w:val="a4"/>
      <w:framePr w:wrap="around" w:vAnchor="text" w:hAnchor="margin" w:xAlign="outside" w:y="1"/>
      <w:ind w:rightChars="100" w:right="320"/>
      <w:jc w:val="center"/>
      <w:rPr>
        <w:rStyle w:val="a6"/>
        <w:rFonts w:ascii="宋体" w:eastAsia="宋体" w:hAnsi="宋体"/>
        <w:sz w:val="28"/>
        <w:szCs w:val="28"/>
      </w:rPr>
    </w:pPr>
    <w:r>
      <w:rPr>
        <w:rStyle w:val="a6"/>
        <w:rFonts w:ascii="宋体" w:eastAsia="宋体" w:hAnsi="宋体" w:hint="eastAsia"/>
        <w:sz w:val="28"/>
        <w:szCs w:val="28"/>
      </w:rPr>
      <w:t>—</w:t>
    </w:r>
    <w:r>
      <w:rPr>
        <w:rStyle w:val="a6"/>
        <w:rFonts w:ascii="宋体" w:eastAsia="宋体" w:hAnsi="宋体" w:hint="eastAsia"/>
        <w:sz w:val="28"/>
        <w:szCs w:val="28"/>
      </w:rPr>
      <w:t xml:space="preserve"> </w:t>
    </w:r>
    <w:r>
      <w:rPr>
        <w:rFonts w:ascii="宋体" w:eastAsia="宋体" w:hAnsi="宋体" w:hint="eastAsia"/>
        <w:sz w:val="28"/>
        <w:szCs w:val="28"/>
      </w:rPr>
      <w:fldChar w:fldCharType="begin"/>
    </w:r>
    <w:r>
      <w:rPr>
        <w:rStyle w:val="a6"/>
        <w:rFonts w:ascii="宋体" w:eastAsia="宋体" w:hAnsi="宋体" w:hint="eastAsia"/>
        <w:sz w:val="28"/>
        <w:szCs w:val="28"/>
      </w:rPr>
      <w:instrText xml:space="preserve">PAGE  </w:instrText>
    </w:r>
    <w:r>
      <w:rPr>
        <w:rFonts w:ascii="宋体" w:eastAsia="宋体" w:hAnsi="宋体" w:hint="eastAsia"/>
        <w:sz w:val="28"/>
        <w:szCs w:val="28"/>
      </w:rPr>
      <w:fldChar w:fldCharType="separate"/>
    </w:r>
    <w:r w:rsidR="007E0928">
      <w:rPr>
        <w:rStyle w:val="a6"/>
        <w:rFonts w:ascii="宋体" w:eastAsia="宋体" w:hAnsi="宋体"/>
        <w:noProof/>
        <w:sz w:val="28"/>
        <w:szCs w:val="28"/>
      </w:rPr>
      <w:t>1</w:t>
    </w:r>
    <w:r>
      <w:rPr>
        <w:rFonts w:ascii="宋体" w:eastAsia="宋体" w:hAnsi="宋体" w:hint="eastAsia"/>
        <w:sz w:val="28"/>
        <w:szCs w:val="28"/>
      </w:rPr>
      <w:fldChar w:fldCharType="end"/>
    </w:r>
    <w:r>
      <w:rPr>
        <w:rStyle w:val="a6"/>
        <w:rFonts w:ascii="宋体" w:eastAsia="宋体" w:hAnsi="宋体" w:hint="eastAsia"/>
        <w:sz w:val="28"/>
        <w:szCs w:val="28"/>
      </w:rPr>
      <w:t xml:space="preserve"> </w:t>
    </w:r>
    <w:r>
      <w:rPr>
        <w:rStyle w:val="a6"/>
        <w:rFonts w:ascii="宋体" w:eastAsia="宋体" w:hAnsi="宋体" w:hint="eastAsia"/>
        <w:sz w:val="28"/>
        <w:szCs w:val="28"/>
      </w:rPr>
      <w:t>—</w:t>
    </w:r>
  </w:p>
  <w:p w:rsidR="00234DC1" w:rsidRDefault="000410FC">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10FC" w:rsidRDefault="000410FC" w:rsidP="007E0928">
      <w:r>
        <w:separator/>
      </w:r>
    </w:p>
  </w:footnote>
  <w:footnote w:type="continuationSeparator" w:id="1">
    <w:p w:rsidR="000410FC" w:rsidRDefault="000410FC" w:rsidP="007E09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DC1" w:rsidRDefault="000410FC" w:rsidP="004D19AC">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E0928"/>
    <w:rsid w:val="000410FC"/>
    <w:rsid w:val="001108B5"/>
    <w:rsid w:val="007E09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0928"/>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E092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E0928"/>
    <w:rPr>
      <w:sz w:val="18"/>
      <w:szCs w:val="18"/>
    </w:rPr>
  </w:style>
  <w:style w:type="paragraph" w:styleId="a4">
    <w:name w:val="footer"/>
    <w:basedOn w:val="a"/>
    <w:link w:val="Char0"/>
    <w:unhideWhenUsed/>
    <w:rsid w:val="007E092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E0928"/>
    <w:rPr>
      <w:sz w:val="18"/>
      <w:szCs w:val="18"/>
    </w:rPr>
  </w:style>
  <w:style w:type="character" w:styleId="a5">
    <w:name w:val="Strong"/>
    <w:qFormat/>
    <w:rsid w:val="007E0928"/>
    <w:rPr>
      <w:b/>
    </w:rPr>
  </w:style>
  <w:style w:type="character" w:styleId="a6">
    <w:name w:val="page number"/>
    <w:basedOn w:val="a0"/>
    <w:rsid w:val="007E0928"/>
  </w:style>
  <w:style w:type="paragraph" w:styleId="a7">
    <w:name w:val="Date"/>
    <w:basedOn w:val="a"/>
    <w:next w:val="a"/>
    <w:link w:val="Char1"/>
    <w:rsid w:val="007E0928"/>
    <w:rPr>
      <w:rFonts w:ascii="仿宋_GB2312"/>
    </w:rPr>
  </w:style>
  <w:style w:type="character" w:customStyle="1" w:styleId="Char1">
    <w:name w:val="日期 Char"/>
    <w:basedOn w:val="a0"/>
    <w:link w:val="a7"/>
    <w:rsid w:val="007E0928"/>
    <w:rPr>
      <w:rFonts w:ascii="仿宋_GB2312" w:eastAsia="仿宋_GB2312" w:hAnsi="Times New Roman" w:cs="Times New Roman"/>
      <w:sz w:val="32"/>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49</Pages>
  <Words>3316</Words>
  <Characters>18904</Characters>
  <Application>Microsoft Office Word</Application>
  <DocSecurity>0</DocSecurity>
  <Lines>157</Lines>
  <Paragraphs>44</Paragraphs>
  <ScaleCrop>false</ScaleCrop>
  <Company>Microsoft</Company>
  <LinksUpToDate>false</LinksUpToDate>
  <CharactersWithSpaces>22176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2016-05-13T13:36:00Z</dcterms:created>
  <dcterms:modified xsi:type="dcterms:W3CDTF">2016-05-13T13:36:00Z</dcterms:modified>
</cp:coreProperties>
</file>